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F2188" w14:textId="77777777" w:rsidR="001172C6" w:rsidRPr="00A362FB" w:rsidRDefault="001172C6" w:rsidP="00180CA5">
      <w:pPr>
        <w:pStyle w:val="Ttulo1"/>
        <w:numPr>
          <w:ilvl w:val="0"/>
          <w:numId w:val="6"/>
        </w:numPr>
        <w:pBdr>
          <w:top w:val="none" w:sz="0" w:space="0" w:color="auto"/>
          <w:left w:val="none" w:sz="0" w:space="0" w:color="auto"/>
          <w:bottom w:val="none" w:sz="0" w:space="0" w:color="auto"/>
          <w:right w:val="none" w:sz="0" w:space="0" w:color="auto"/>
        </w:pBdr>
        <w:rPr>
          <w:rFonts w:ascii="Mulish" w:hAnsi="Mulish" w:cs="Arial"/>
          <w:sz w:val="20"/>
          <w:szCs w:val="18"/>
        </w:rPr>
      </w:pPr>
      <w:bookmarkStart w:id="0" w:name="OLE_LINK2"/>
      <w:r w:rsidRPr="00A362FB">
        <w:rPr>
          <w:rFonts w:ascii="Mulish" w:hAnsi="Mulish" w:cs="Arial"/>
          <w:sz w:val="20"/>
          <w:szCs w:val="18"/>
        </w:rPr>
        <w:t>IDENTIFICAÇÃO</w:t>
      </w:r>
    </w:p>
    <w:p w14:paraId="698625BC" w14:textId="77777777" w:rsidR="00180CA5" w:rsidRPr="00A362FB" w:rsidRDefault="00180CA5" w:rsidP="00180CA5">
      <w:pPr>
        <w:rPr>
          <w:rFonts w:ascii="Mulish" w:hAnsi="Mulish"/>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195"/>
      </w:tblGrid>
      <w:tr w:rsidR="00180CA5" w:rsidRPr="00A362FB" w14:paraId="13CE0E59" w14:textId="77777777" w:rsidTr="00F54203">
        <w:trPr>
          <w:trHeight w:val="268"/>
        </w:trPr>
        <w:tc>
          <w:tcPr>
            <w:tcW w:w="10345" w:type="dxa"/>
            <w:vAlign w:val="center"/>
          </w:tcPr>
          <w:p w14:paraId="5A629A80" w14:textId="25D4D0A4" w:rsidR="00180CA5" w:rsidRPr="00A362FB" w:rsidRDefault="00180CA5" w:rsidP="00B73C6E">
            <w:pPr>
              <w:rPr>
                <w:rFonts w:ascii="Mulish" w:hAnsi="Mulish" w:cs="Arial"/>
                <w:color w:val="FF0000"/>
              </w:rPr>
            </w:pPr>
            <w:r w:rsidRPr="00A362FB">
              <w:rPr>
                <w:rFonts w:ascii="Mulish" w:hAnsi="Mulish" w:cs="Arial"/>
              </w:rPr>
              <w:t>Título do Cargo Atual</w:t>
            </w:r>
            <w:r w:rsidR="00C8595C" w:rsidRPr="00A362FB">
              <w:rPr>
                <w:rFonts w:ascii="Mulish" w:hAnsi="Mulish" w:cs="Arial"/>
              </w:rPr>
              <w:t xml:space="preserve">: </w:t>
            </w:r>
            <w:r w:rsidR="00C8595C" w:rsidRPr="00A362FB">
              <w:rPr>
                <w:rFonts w:ascii="Mulish" w:hAnsi="Mulish" w:cs="Arial"/>
                <w:b/>
              </w:rPr>
              <w:t xml:space="preserve">Analista Desenvolvimento do Negócio </w:t>
            </w:r>
            <w:r w:rsidR="005467DA" w:rsidRPr="00A362FB">
              <w:rPr>
                <w:rFonts w:ascii="Mulish" w:hAnsi="Mulish" w:cs="Arial"/>
                <w:b/>
              </w:rPr>
              <w:t>Jr</w:t>
            </w:r>
            <w:r w:rsidRPr="000C6196">
              <w:rPr>
                <w:rFonts w:ascii="Mulish" w:hAnsi="Mulish" w:cs="Arial"/>
                <w:b/>
              </w:rPr>
              <w:t xml:space="preserve">   </w:t>
            </w:r>
            <w:r w:rsidR="000C6196" w:rsidRPr="000C6196">
              <w:rPr>
                <w:rFonts w:ascii="Mulish" w:hAnsi="Mulish" w:cs="Arial"/>
                <w:b/>
              </w:rPr>
              <w:t>(M&amp;A)</w:t>
            </w:r>
            <w:r w:rsidRPr="000C6196">
              <w:rPr>
                <w:rFonts w:ascii="Mulish" w:hAnsi="Mulish" w:cs="Arial"/>
                <w:b/>
              </w:rPr>
              <w:t xml:space="preserve">                                                                           </w:t>
            </w:r>
          </w:p>
        </w:tc>
      </w:tr>
      <w:tr w:rsidR="00180CA5" w:rsidRPr="00A362FB" w14:paraId="71B9C6FD" w14:textId="77777777" w:rsidTr="00F54203">
        <w:trPr>
          <w:trHeight w:val="262"/>
        </w:trPr>
        <w:tc>
          <w:tcPr>
            <w:tcW w:w="10345" w:type="dxa"/>
            <w:vAlign w:val="center"/>
          </w:tcPr>
          <w:p w14:paraId="63092ABF" w14:textId="77777777" w:rsidR="00180CA5" w:rsidRPr="00A362FB" w:rsidRDefault="00180CA5" w:rsidP="00F54203">
            <w:pPr>
              <w:rPr>
                <w:rFonts w:ascii="Mulish" w:hAnsi="Mulish" w:cs="Arial"/>
              </w:rPr>
            </w:pPr>
            <w:r w:rsidRPr="00A362FB">
              <w:rPr>
                <w:rFonts w:ascii="Mulish" w:hAnsi="Mulish" w:cs="Arial"/>
              </w:rPr>
              <w:t>CBO:</w:t>
            </w:r>
          </w:p>
        </w:tc>
      </w:tr>
      <w:tr w:rsidR="00180CA5" w:rsidRPr="00A362FB" w14:paraId="33575053" w14:textId="77777777" w:rsidTr="00F54203">
        <w:trPr>
          <w:trHeight w:val="262"/>
        </w:trPr>
        <w:tc>
          <w:tcPr>
            <w:tcW w:w="10345" w:type="dxa"/>
            <w:vAlign w:val="center"/>
          </w:tcPr>
          <w:p w14:paraId="7F13BD6F" w14:textId="77777777" w:rsidR="00180CA5" w:rsidRPr="00A362FB" w:rsidRDefault="00180CA5" w:rsidP="00F54203">
            <w:pPr>
              <w:rPr>
                <w:rFonts w:ascii="Mulish" w:hAnsi="Mulish" w:cs="Arial"/>
              </w:rPr>
            </w:pPr>
            <w:r w:rsidRPr="00A362FB">
              <w:rPr>
                <w:rFonts w:ascii="Mulish" w:hAnsi="Mulish" w:cs="Arial"/>
              </w:rPr>
              <w:t xml:space="preserve">Título do Cargo </w:t>
            </w:r>
            <w:r w:rsidR="00C8595C" w:rsidRPr="00A362FB">
              <w:rPr>
                <w:rFonts w:ascii="Mulish" w:hAnsi="Mulish" w:cs="Arial"/>
              </w:rPr>
              <w:t>Anterior</w:t>
            </w:r>
            <w:r w:rsidRPr="00A362FB">
              <w:rPr>
                <w:rFonts w:ascii="Mulish" w:hAnsi="Mulish" w:cs="Arial"/>
              </w:rPr>
              <w:t xml:space="preserve">: </w:t>
            </w:r>
            <w:r w:rsidR="00C8595C" w:rsidRPr="00A362FB">
              <w:rPr>
                <w:rFonts w:ascii="Mulish" w:hAnsi="Mulish" w:cs="Arial"/>
                <w:b/>
              </w:rPr>
              <w:t>Analista Empresarial</w:t>
            </w:r>
            <w:bookmarkStart w:id="1" w:name="_GoBack"/>
            <w:bookmarkEnd w:id="1"/>
            <w:r w:rsidR="00C8595C" w:rsidRPr="00A362FB">
              <w:rPr>
                <w:rFonts w:ascii="Mulish" w:hAnsi="Mulish" w:cs="Arial"/>
                <w:b/>
              </w:rPr>
              <w:t xml:space="preserve"> </w:t>
            </w:r>
            <w:r w:rsidR="005467DA" w:rsidRPr="00A362FB">
              <w:rPr>
                <w:rFonts w:ascii="Mulish" w:hAnsi="Mulish" w:cs="Arial"/>
                <w:b/>
              </w:rPr>
              <w:t>Jr</w:t>
            </w:r>
          </w:p>
        </w:tc>
      </w:tr>
      <w:tr w:rsidR="00180CA5" w:rsidRPr="00A362FB" w14:paraId="2677DDBF" w14:textId="77777777" w:rsidTr="00F54203">
        <w:trPr>
          <w:trHeight w:val="262"/>
        </w:trPr>
        <w:tc>
          <w:tcPr>
            <w:tcW w:w="10345" w:type="dxa"/>
            <w:vAlign w:val="center"/>
          </w:tcPr>
          <w:p w14:paraId="37B14384" w14:textId="77777777" w:rsidR="00180CA5" w:rsidRPr="00A362FB" w:rsidRDefault="00180CA5" w:rsidP="00F54203">
            <w:pPr>
              <w:rPr>
                <w:rFonts w:ascii="Mulish" w:hAnsi="Mulish" w:cs="Arial"/>
              </w:rPr>
            </w:pPr>
            <w:r w:rsidRPr="00A362FB">
              <w:rPr>
                <w:rFonts w:ascii="Mulish" w:hAnsi="Mulish" w:cs="Arial"/>
              </w:rPr>
              <w:t xml:space="preserve">Superior Imediato: </w:t>
            </w:r>
            <w:r w:rsidR="00277F3E" w:rsidRPr="00A362FB">
              <w:rPr>
                <w:rFonts w:ascii="Mulish" w:hAnsi="Mulish" w:cs="Arial"/>
              </w:rPr>
              <w:t xml:space="preserve">Gestor Operacional de </w:t>
            </w:r>
            <w:r w:rsidR="007D6E3A" w:rsidRPr="00A362FB">
              <w:rPr>
                <w:rFonts w:ascii="Mulish" w:hAnsi="Mulish" w:cs="Arial"/>
              </w:rPr>
              <w:t>Desenvolvimento d</w:t>
            </w:r>
            <w:r w:rsidR="00277F3E" w:rsidRPr="00A362FB">
              <w:rPr>
                <w:rFonts w:ascii="Mulish" w:hAnsi="Mulish" w:cs="Arial"/>
              </w:rPr>
              <w:t>e</w:t>
            </w:r>
            <w:r w:rsidR="007D6E3A" w:rsidRPr="00A362FB">
              <w:rPr>
                <w:rFonts w:ascii="Mulish" w:hAnsi="Mulish" w:cs="Arial"/>
              </w:rPr>
              <w:t xml:space="preserve"> Negócios</w:t>
            </w:r>
          </w:p>
        </w:tc>
      </w:tr>
      <w:tr w:rsidR="00180CA5" w:rsidRPr="00A362FB" w14:paraId="31DE70BB" w14:textId="77777777" w:rsidTr="00F54203">
        <w:trPr>
          <w:trHeight w:val="262"/>
        </w:trPr>
        <w:tc>
          <w:tcPr>
            <w:tcW w:w="10345" w:type="dxa"/>
            <w:vAlign w:val="center"/>
          </w:tcPr>
          <w:p w14:paraId="5F82A41A" w14:textId="77777777" w:rsidR="00180CA5" w:rsidRPr="00A362FB" w:rsidRDefault="00180CA5" w:rsidP="00F54203">
            <w:pPr>
              <w:rPr>
                <w:rFonts w:ascii="Mulish" w:hAnsi="Mulish" w:cs="Arial"/>
              </w:rPr>
            </w:pPr>
            <w:r w:rsidRPr="00A362FB">
              <w:rPr>
                <w:rFonts w:ascii="Mulish" w:hAnsi="Mulish" w:cs="Arial"/>
              </w:rPr>
              <w:t xml:space="preserve">Diretoria: </w:t>
            </w:r>
            <w:r w:rsidR="00080853" w:rsidRPr="00A362FB">
              <w:rPr>
                <w:rFonts w:ascii="Mulish" w:hAnsi="Mulish" w:cs="Arial"/>
              </w:rPr>
              <w:t>Estratégia e Desenvolvimento do Negócios</w:t>
            </w:r>
          </w:p>
        </w:tc>
      </w:tr>
      <w:tr w:rsidR="00180CA5" w:rsidRPr="00A362FB" w14:paraId="7B706538" w14:textId="77777777" w:rsidTr="00F54203">
        <w:trPr>
          <w:trHeight w:val="262"/>
        </w:trPr>
        <w:tc>
          <w:tcPr>
            <w:tcW w:w="10345" w:type="dxa"/>
            <w:vAlign w:val="center"/>
          </w:tcPr>
          <w:p w14:paraId="3D97965E" w14:textId="77777777" w:rsidR="00180CA5" w:rsidRPr="00A362FB" w:rsidRDefault="00180CA5" w:rsidP="00F54203">
            <w:pPr>
              <w:rPr>
                <w:rFonts w:ascii="Mulish" w:hAnsi="Mulish" w:cs="Arial"/>
              </w:rPr>
            </w:pPr>
            <w:r w:rsidRPr="00A362FB">
              <w:rPr>
                <w:rFonts w:ascii="Mulish" w:hAnsi="Mulish" w:cs="Arial"/>
              </w:rPr>
              <w:t>Área</w:t>
            </w:r>
            <w:r w:rsidR="00283E61" w:rsidRPr="00A362FB">
              <w:rPr>
                <w:rFonts w:ascii="Mulish" w:hAnsi="Mulish" w:cs="Arial"/>
                <w:b/>
              </w:rPr>
              <w:t>:</w:t>
            </w:r>
            <w:r w:rsidR="00283E61" w:rsidRPr="00A362FB">
              <w:rPr>
                <w:rFonts w:ascii="Mulish" w:hAnsi="Mulish" w:cs="Arial"/>
              </w:rPr>
              <w:t xml:space="preserve">  </w:t>
            </w:r>
            <w:r w:rsidR="007D6E3A" w:rsidRPr="00A362FB">
              <w:rPr>
                <w:rFonts w:ascii="Mulish" w:hAnsi="Mulish" w:cs="Arial"/>
              </w:rPr>
              <w:t>Desenvolvimento de Negócios</w:t>
            </w:r>
          </w:p>
        </w:tc>
      </w:tr>
      <w:tr w:rsidR="00180CA5" w:rsidRPr="00A362FB" w14:paraId="5CE34C62" w14:textId="77777777" w:rsidTr="00F54203">
        <w:trPr>
          <w:trHeight w:val="262"/>
        </w:trPr>
        <w:tc>
          <w:tcPr>
            <w:tcW w:w="10345" w:type="dxa"/>
            <w:vAlign w:val="center"/>
          </w:tcPr>
          <w:p w14:paraId="21E803B7" w14:textId="24CD3E02" w:rsidR="00180CA5" w:rsidRPr="00A362FB" w:rsidRDefault="00180CA5" w:rsidP="00F54203">
            <w:pPr>
              <w:rPr>
                <w:rFonts w:ascii="Mulish" w:hAnsi="Mulish" w:cs="Arial"/>
              </w:rPr>
            </w:pPr>
            <w:r w:rsidRPr="00A362FB">
              <w:rPr>
                <w:rFonts w:ascii="Mulish" w:hAnsi="Mulish" w:cs="Arial"/>
              </w:rPr>
              <w:t xml:space="preserve">Localidade: </w:t>
            </w:r>
            <w:r w:rsidR="002C490E" w:rsidRPr="00A362FB">
              <w:rPr>
                <w:rFonts w:ascii="Mulish" w:hAnsi="Mulish" w:cs="Arial"/>
              </w:rPr>
              <w:t>SEDE - Rua Werner Von Siemens, 111, Prédio 22 - Lapa</w:t>
            </w:r>
          </w:p>
        </w:tc>
      </w:tr>
      <w:tr w:rsidR="00180CA5" w:rsidRPr="00A362FB" w14:paraId="0042E0F9" w14:textId="77777777" w:rsidTr="00F54203">
        <w:trPr>
          <w:trHeight w:val="262"/>
        </w:trPr>
        <w:tc>
          <w:tcPr>
            <w:tcW w:w="10345" w:type="dxa"/>
            <w:vAlign w:val="center"/>
          </w:tcPr>
          <w:p w14:paraId="16F641B1" w14:textId="77777777" w:rsidR="00180CA5" w:rsidRPr="00A362FB" w:rsidRDefault="00DA6142" w:rsidP="00F54203">
            <w:pPr>
              <w:rPr>
                <w:rFonts w:ascii="Mulish" w:hAnsi="Mulish" w:cs="Arial"/>
              </w:rPr>
            </w:pPr>
            <w:r w:rsidRPr="00A362FB">
              <w:rPr>
                <w:rFonts w:ascii="Mulish" w:hAnsi="Mulish" w:cs="Arial"/>
              </w:rPr>
              <w:t>Família</w:t>
            </w:r>
            <w:r w:rsidR="00180CA5" w:rsidRPr="00A362FB">
              <w:rPr>
                <w:rFonts w:ascii="Mulish" w:hAnsi="Mulish" w:cs="Arial"/>
              </w:rPr>
              <w:t xml:space="preserve"> Funcional:</w:t>
            </w:r>
          </w:p>
        </w:tc>
      </w:tr>
      <w:tr w:rsidR="00180CA5" w:rsidRPr="00A362FB" w14:paraId="19C15B41" w14:textId="77777777" w:rsidTr="00F54203">
        <w:trPr>
          <w:trHeight w:val="262"/>
        </w:trPr>
        <w:tc>
          <w:tcPr>
            <w:tcW w:w="10345" w:type="dxa"/>
            <w:vAlign w:val="center"/>
          </w:tcPr>
          <w:p w14:paraId="20BD5061" w14:textId="77777777" w:rsidR="00180CA5" w:rsidRPr="00A362FB" w:rsidRDefault="00DA6142" w:rsidP="00F54203">
            <w:pPr>
              <w:rPr>
                <w:rFonts w:ascii="Mulish" w:hAnsi="Mulish" w:cs="Arial"/>
              </w:rPr>
            </w:pPr>
            <w:r w:rsidRPr="00A362FB">
              <w:rPr>
                <w:rFonts w:ascii="Mulish" w:hAnsi="Mulish" w:cs="Arial"/>
              </w:rPr>
              <w:t>Sub-Famí</w:t>
            </w:r>
            <w:r w:rsidR="00180CA5" w:rsidRPr="00A362FB">
              <w:rPr>
                <w:rFonts w:ascii="Mulish" w:hAnsi="Mulish" w:cs="Arial"/>
              </w:rPr>
              <w:t>lia Funcional:</w:t>
            </w:r>
          </w:p>
        </w:tc>
      </w:tr>
      <w:tr w:rsidR="00180CA5" w:rsidRPr="00A362FB" w14:paraId="274A0984" w14:textId="77777777" w:rsidTr="00F54203">
        <w:trPr>
          <w:trHeight w:val="262"/>
        </w:trPr>
        <w:tc>
          <w:tcPr>
            <w:tcW w:w="10345" w:type="dxa"/>
            <w:vAlign w:val="center"/>
          </w:tcPr>
          <w:p w14:paraId="29D68F73" w14:textId="77777777" w:rsidR="00180CA5" w:rsidRPr="00A362FB" w:rsidRDefault="00180CA5" w:rsidP="00F54203">
            <w:pPr>
              <w:rPr>
                <w:rFonts w:ascii="Mulish" w:hAnsi="Mulish" w:cs="Arial"/>
              </w:rPr>
            </w:pPr>
            <w:r w:rsidRPr="00A362FB">
              <w:rPr>
                <w:rFonts w:ascii="Mulish" w:hAnsi="Mulish" w:cs="Arial"/>
              </w:rPr>
              <w:t>Nome do Ocupante:</w:t>
            </w:r>
            <w:r w:rsidRPr="00A362FB">
              <w:rPr>
                <w:rFonts w:ascii="Mulish" w:hAnsi="Mulish" w:cs="Arial"/>
                <w:b/>
              </w:rPr>
              <w:t xml:space="preserve"> </w:t>
            </w:r>
          </w:p>
        </w:tc>
      </w:tr>
      <w:tr w:rsidR="00180CA5" w:rsidRPr="00A362FB" w14:paraId="0680ED9F" w14:textId="77777777" w:rsidTr="00F54203">
        <w:trPr>
          <w:trHeight w:val="262"/>
        </w:trPr>
        <w:tc>
          <w:tcPr>
            <w:tcW w:w="10345" w:type="dxa"/>
            <w:vAlign w:val="center"/>
          </w:tcPr>
          <w:p w14:paraId="5E5BE584" w14:textId="52211814" w:rsidR="00180CA5" w:rsidRPr="00A362FB" w:rsidRDefault="00180CA5" w:rsidP="00F54203">
            <w:pPr>
              <w:rPr>
                <w:rFonts w:ascii="Mulish" w:hAnsi="Mulish" w:cs="Arial"/>
              </w:rPr>
            </w:pPr>
            <w:r w:rsidRPr="00A362FB">
              <w:rPr>
                <w:rFonts w:ascii="Mulish" w:hAnsi="Mulish" w:cs="Arial"/>
              </w:rPr>
              <w:t xml:space="preserve">Elaboração/Revisão: </w:t>
            </w:r>
            <w:r w:rsidR="002C490E" w:rsidRPr="00A362FB">
              <w:rPr>
                <w:rFonts w:ascii="Mulish" w:hAnsi="Mulish" w:cs="Arial"/>
              </w:rPr>
              <w:t>Junho</w:t>
            </w:r>
            <w:r w:rsidR="00080853" w:rsidRPr="00A362FB">
              <w:rPr>
                <w:rFonts w:ascii="Mulish" w:hAnsi="Mulish" w:cs="Arial"/>
              </w:rPr>
              <w:t>/20</w:t>
            </w:r>
            <w:r w:rsidR="002C490E" w:rsidRPr="00A362FB">
              <w:rPr>
                <w:rFonts w:ascii="Mulish" w:hAnsi="Mulish" w:cs="Arial"/>
              </w:rPr>
              <w:t>22</w:t>
            </w:r>
          </w:p>
        </w:tc>
      </w:tr>
    </w:tbl>
    <w:p w14:paraId="1B28991F" w14:textId="77777777" w:rsidR="002622BC" w:rsidRPr="00A362FB" w:rsidRDefault="002622BC" w:rsidP="002622BC">
      <w:pPr>
        <w:pStyle w:val="Ttulo5"/>
        <w:spacing w:before="120"/>
        <w:rPr>
          <w:rFonts w:ascii="Mulish" w:hAnsi="Mulish" w:cs="Arial"/>
          <w:sz w:val="20"/>
          <w:szCs w:val="18"/>
        </w:rPr>
      </w:pPr>
    </w:p>
    <w:p w14:paraId="7F87021D" w14:textId="77777777" w:rsidR="001172C6" w:rsidRPr="00A362FB" w:rsidRDefault="001172C6" w:rsidP="003935A2">
      <w:pPr>
        <w:pStyle w:val="Ttulo5"/>
        <w:spacing w:before="120"/>
        <w:rPr>
          <w:rFonts w:ascii="Mulish" w:hAnsi="Mulish" w:cs="Arial"/>
          <w:sz w:val="20"/>
          <w:szCs w:val="18"/>
        </w:rPr>
      </w:pPr>
      <w:r w:rsidRPr="00A362FB">
        <w:rPr>
          <w:rFonts w:ascii="Mulish" w:hAnsi="Mulish" w:cs="Arial"/>
          <w:sz w:val="20"/>
          <w:szCs w:val="18"/>
        </w:rPr>
        <w:t xml:space="preserve">2. </w:t>
      </w:r>
      <w:r w:rsidR="003641FB" w:rsidRPr="00A362FB">
        <w:rPr>
          <w:rFonts w:ascii="Mulish" w:hAnsi="Mulish" w:cs="Arial"/>
          <w:sz w:val="20"/>
          <w:szCs w:val="18"/>
        </w:rPr>
        <w:t>MISSÃO</w:t>
      </w:r>
      <w:r w:rsidRPr="00A362FB">
        <w:rPr>
          <w:rFonts w:ascii="Mulish" w:hAnsi="Mulish" w:cs="Arial"/>
          <w:sz w:val="20"/>
          <w:szCs w:val="18"/>
        </w:rPr>
        <w:t xml:space="preserve"> DO CARGO</w:t>
      </w:r>
    </w:p>
    <w:p w14:paraId="79691A27" w14:textId="77777777" w:rsidR="001172C6" w:rsidRPr="00A362FB" w:rsidRDefault="001172C6">
      <w:pPr>
        <w:rPr>
          <w:rFonts w:ascii="Mulish" w:hAnsi="Mulish"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397AF7" w:rsidRPr="00A362FB" w14:paraId="78D8F9D2" w14:textId="77777777" w:rsidTr="00CC1F17">
        <w:tc>
          <w:tcPr>
            <w:tcW w:w="10345" w:type="dxa"/>
          </w:tcPr>
          <w:p w14:paraId="501D41AE" w14:textId="77777777" w:rsidR="004D1682" w:rsidRPr="00A362FB" w:rsidRDefault="004D1682" w:rsidP="00B73C6E">
            <w:pPr>
              <w:jc w:val="both"/>
              <w:rPr>
                <w:rFonts w:ascii="Mulish" w:hAnsi="Mulish" w:cs="Arial"/>
                <w:color w:val="000000"/>
                <w:lang w:eastAsia="pt-BR"/>
              </w:rPr>
            </w:pPr>
          </w:p>
          <w:p w14:paraId="0D6D7F44" w14:textId="77777777" w:rsidR="00B73C6E" w:rsidRPr="00A362FB" w:rsidRDefault="00B73C6E" w:rsidP="00B73C6E">
            <w:pPr>
              <w:jc w:val="both"/>
              <w:rPr>
                <w:rFonts w:ascii="Mulish" w:hAnsi="Mulish" w:cs="Arial"/>
                <w:color w:val="000000"/>
                <w:lang w:eastAsia="pt-BR"/>
              </w:rPr>
            </w:pPr>
            <w:r w:rsidRPr="00A362FB">
              <w:rPr>
                <w:rFonts w:ascii="Mulish" w:hAnsi="Mulish" w:cs="Arial"/>
                <w:color w:val="000000"/>
                <w:lang w:eastAsia="pt-BR"/>
              </w:rPr>
              <w:t xml:space="preserve">Este cargo é responsável por </w:t>
            </w:r>
            <w:r w:rsidR="00D25339" w:rsidRPr="00A362FB">
              <w:rPr>
                <w:rFonts w:ascii="Mulish" w:hAnsi="Mulish" w:cs="Arial"/>
                <w:color w:val="000000"/>
                <w:lang w:eastAsia="pt-BR"/>
              </w:rPr>
              <w:t xml:space="preserve">executar </w:t>
            </w:r>
            <w:r w:rsidRPr="00A362FB">
              <w:rPr>
                <w:rFonts w:ascii="Mulish" w:hAnsi="Mulish" w:cs="Arial"/>
                <w:color w:val="000000"/>
                <w:lang w:eastAsia="pt-BR"/>
              </w:rPr>
              <w:t xml:space="preserve">análise de viabilidade de negócios </w:t>
            </w:r>
            <w:r w:rsidR="00D25339" w:rsidRPr="00A362FB">
              <w:rPr>
                <w:rFonts w:ascii="Mulish" w:hAnsi="Mulish" w:cs="Arial"/>
                <w:color w:val="000000"/>
                <w:lang w:eastAsia="pt-BR"/>
              </w:rPr>
              <w:t xml:space="preserve">desenvolvendo e/ou atualizando </w:t>
            </w:r>
            <w:r w:rsidRPr="00A362FB">
              <w:rPr>
                <w:rFonts w:ascii="Mulish" w:hAnsi="Mulish" w:cs="Arial"/>
                <w:color w:val="000000"/>
                <w:lang w:eastAsia="pt-BR"/>
              </w:rPr>
              <w:t xml:space="preserve">modelos de avaliação econômico-financeira, de acordo com as metodologias de finanças corporativas e os critérios de investimentos definidos pelo Grupo EDP, para suportar as </w:t>
            </w:r>
            <w:r w:rsidRPr="00A362FB">
              <w:rPr>
                <w:rFonts w:ascii="Mulish" w:hAnsi="Mulish" w:cs="Arial"/>
              </w:rPr>
              <w:t>propostas de novos investimentos e atualização da rentabilidade de investimentos já efetuados pela EDP</w:t>
            </w:r>
            <w:r w:rsidRPr="00A362FB">
              <w:rPr>
                <w:rFonts w:ascii="Mulish" w:hAnsi="Mulish" w:cs="Arial"/>
                <w:color w:val="000000"/>
                <w:lang w:eastAsia="pt-BR"/>
              </w:rPr>
              <w:t xml:space="preserve">. Além disso, o cargo deve coordenar interações com diversas áreas da empresa para definição de premissas, mapeamento de riscos e elaboração de cenários alternativos, bem como para gerir </w:t>
            </w:r>
            <w:r w:rsidRPr="00A362FB">
              <w:rPr>
                <w:rFonts w:ascii="Mulish" w:hAnsi="Mulish" w:cs="Arial"/>
                <w:i/>
                <w:color w:val="000000"/>
                <w:lang w:eastAsia="pt-BR"/>
              </w:rPr>
              <w:t>data room</w:t>
            </w:r>
            <w:r w:rsidRPr="00A362FB">
              <w:rPr>
                <w:rFonts w:ascii="Mulish" w:hAnsi="Mulish" w:cs="Arial"/>
                <w:color w:val="000000"/>
                <w:lang w:eastAsia="pt-BR"/>
              </w:rPr>
              <w:t xml:space="preserve"> e dinâmica de Q&amp;A (perguntas e respostas) ao longo da diligência em processos de compra ou venda de ativos. O cargo também é responsáv</w:t>
            </w:r>
            <w:r w:rsidR="00142E27" w:rsidRPr="00A362FB">
              <w:rPr>
                <w:rFonts w:ascii="Mulish" w:hAnsi="Mulish" w:cs="Arial"/>
                <w:color w:val="000000"/>
                <w:lang w:eastAsia="pt-BR"/>
              </w:rPr>
              <w:t xml:space="preserve">el por liderar as iniciativas </w:t>
            </w:r>
            <w:r w:rsidRPr="00A362FB">
              <w:rPr>
                <w:rFonts w:ascii="Mulish" w:hAnsi="Mulish" w:cs="Arial"/>
                <w:color w:val="000000"/>
                <w:lang w:eastAsia="pt-BR"/>
              </w:rPr>
              <w:t>de inteligência de mercado da área desenvolvendo bancos de dados</w:t>
            </w:r>
            <w:r w:rsidR="004D1682" w:rsidRPr="00A362FB">
              <w:rPr>
                <w:rFonts w:ascii="Mulish" w:hAnsi="Mulish" w:cs="Arial"/>
                <w:color w:val="000000"/>
                <w:lang w:eastAsia="pt-BR"/>
              </w:rPr>
              <w:t xml:space="preserve">, mapeamentos setoriais e históricos de </w:t>
            </w:r>
            <w:r w:rsidR="005C7695" w:rsidRPr="00A362FB">
              <w:rPr>
                <w:rFonts w:ascii="Mulish" w:hAnsi="Mulish" w:cs="Arial"/>
                <w:color w:val="000000"/>
                <w:lang w:eastAsia="pt-BR"/>
              </w:rPr>
              <w:t xml:space="preserve">análises </w:t>
            </w:r>
            <w:r w:rsidR="004D1682" w:rsidRPr="00A362FB">
              <w:rPr>
                <w:rFonts w:ascii="Mulish" w:hAnsi="Mulish" w:cs="Arial"/>
                <w:color w:val="000000"/>
                <w:lang w:eastAsia="pt-BR"/>
              </w:rPr>
              <w:t>internas.</w:t>
            </w:r>
          </w:p>
          <w:p w14:paraId="3CB7F905" w14:textId="77777777" w:rsidR="00397AF7" w:rsidRPr="00A362FB" w:rsidRDefault="00397AF7" w:rsidP="00D90C01">
            <w:pPr>
              <w:jc w:val="both"/>
              <w:rPr>
                <w:rFonts w:ascii="Mulish" w:hAnsi="Mulish" w:cs="Arial"/>
                <w:sz w:val="18"/>
                <w:szCs w:val="18"/>
              </w:rPr>
            </w:pPr>
          </w:p>
        </w:tc>
      </w:tr>
    </w:tbl>
    <w:p w14:paraId="36F4F8A8" w14:textId="77777777" w:rsidR="001172C6" w:rsidRPr="00A362FB" w:rsidRDefault="001172C6">
      <w:pPr>
        <w:rPr>
          <w:rFonts w:ascii="Mulish" w:hAnsi="Mulish" w:cs="Arial"/>
          <w:sz w:val="18"/>
          <w:szCs w:val="18"/>
        </w:rPr>
      </w:pPr>
    </w:p>
    <w:p w14:paraId="6EF4192C" w14:textId="77777777" w:rsidR="001172C6" w:rsidRPr="00A362FB" w:rsidRDefault="001172C6">
      <w:pPr>
        <w:rPr>
          <w:rFonts w:ascii="Mulish" w:hAnsi="Mulish" w:cs="Arial"/>
          <w:sz w:val="18"/>
          <w:szCs w:val="18"/>
        </w:rPr>
      </w:pPr>
    </w:p>
    <w:p w14:paraId="54C4FD6C" w14:textId="44EC196B" w:rsidR="00BE395C" w:rsidRPr="00A362FB" w:rsidRDefault="001172C6" w:rsidP="00A362FB">
      <w:pPr>
        <w:pStyle w:val="Ttulo1"/>
        <w:pBdr>
          <w:top w:val="none" w:sz="0" w:space="0" w:color="auto"/>
          <w:left w:val="none" w:sz="0" w:space="0" w:color="auto"/>
          <w:bottom w:val="none" w:sz="0" w:space="0" w:color="auto"/>
          <w:right w:val="none" w:sz="0" w:space="0" w:color="auto"/>
        </w:pBdr>
        <w:rPr>
          <w:rFonts w:ascii="Mulish" w:hAnsi="Mulish" w:cs="Arial"/>
          <w:sz w:val="20"/>
          <w:szCs w:val="18"/>
        </w:rPr>
      </w:pPr>
      <w:r w:rsidRPr="00A362FB">
        <w:rPr>
          <w:rFonts w:ascii="Mulish" w:hAnsi="Mulish" w:cs="Arial"/>
          <w:sz w:val="20"/>
          <w:szCs w:val="18"/>
        </w:rPr>
        <w:t>3. LOCALIZAÇÃO NO ORGANOGRAMA</w:t>
      </w:r>
      <w:r w:rsidR="007A74C0" w:rsidRPr="00A362FB">
        <w:rPr>
          <w:rFonts w:ascii="Mulish" w:hAnsi="Mulish" w:cs="Arial"/>
          <w:sz w:val="20"/>
          <w:szCs w:val="18"/>
        </w:rPr>
        <w:t xml:space="preserve"> </w:t>
      </w:r>
    </w:p>
    <w:p w14:paraId="243AFE4A" w14:textId="77777777" w:rsidR="00080853" w:rsidRPr="00A362FB" w:rsidRDefault="00080853" w:rsidP="00080853">
      <w:pPr>
        <w:ind w:left="360"/>
        <w:jc w:val="both"/>
        <w:rPr>
          <w:rFonts w:ascii="Mulish" w:hAnsi="Mulish" w:cs="Arial"/>
          <w:u w:val="single"/>
        </w:rPr>
      </w:pPr>
      <w:r w:rsidRPr="00A362FB">
        <w:rPr>
          <w:rFonts w:ascii="Mulish" w:hAnsi="Mulish" w:cs="Arial"/>
          <w:u w:val="single"/>
        </w:rPr>
        <w:t>Vice Presidente de Estratégia e Desenvolvimento de Negócios</w:t>
      </w:r>
    </w:p>
    <w:p w14:paraId="063A1F7F" w14:textId="77777777" w:rsidR="00080853" w:rsidRPr="00A362FB" w:rsidRDefault="00080853" w:rsidP="00080853">
      <w:pPr>
        <w:ind w:left="709"/>
        <w:jc w:val="both"/>
        <w:rPr>
          <w:rFonts w:ascii="Mulish" w:hAnsi="Mulish" w:cs="Arial"/>
          <w:u w:val="single"/>
        </w:rPr>
      </w:pPr>
      <w:r w:rsidRPr="00A362FB">
        <w:rPr>
          <w:rFonts w:ascii="Mulish" w:hAnsi="Mulish" w:cs="Arial"/>
          <w:u w:val="single"/>
        </w:rPr>
        <w:t>Diretor de Desenvolvimento de Negócios</w:t>
      </w:r>
    </w:p>
    <w:p w14:paraId="1BB2DF06" w14:textId="4F0FA521" w:rsidR="00080853" w:rsidRPr="00A362FB" w:rsidRDefault="00080853" w:rsidP="00080853">
      <w:pPr>
        <w:ind w:left="1058"/>
        <w:jc w:val="both"/>
        <w:rPr>
          <w:rFonts w:ascii="Mulish" w:hAnsi="Mulish" w:cs="Arial"/>
          <w:u w:val="single"/>
        </w:rPr>
      </w:pPr>
      <w:r w:rsidRPr="00A362FB">
        <w:rPr>
          <w:rFonts w:ascii="Mulish" w:hAnsi="Mulish" w:cs="Arial"/>
          <w:u w:val="single"/>
        </w:rPr>
        <w:t xml:space="preserve">Gestor Operacional de </w:t>
      </w:r>
      <w:r w:rsidR="002C490E" w:rsidRPr="00A362FB">
        <w:rPr>
          <w:rFonts w:ascii="Mulish" w:hAnsi="Mulish" w:cs="Arial"/>
          <w:u w:val="single"/>
        </w:rPr>
        <w:t>Desenvolvimento</w:t>
      </w:r>
      <w:r w:rsidRPr="00A362FB">
        <w:rPr>
          <w:rFonts w:ascii="Mulish" w:hAnsi="Mulish" w:cs="Arial"/>
          <w:u w:val="single"/>
        </w:rPr>
        <w:t xml:space="preserve"> d</w:t>
      </w:r>
      <w:r w:rsidR="002C490E" w:rsidRPr="00A362FB">
        <w:rPr>
          <w:rFonts w:ascii="Mulish" w:hAnsi="Mulish" w:cs="Arial"/>
          <w:u w:val="single"/>
        </w:rPr>
        <w:t>o</w:t>
      </w:r>
      <w:r w:rsidRPr="00A362FB">
        <w:rPr>
          <w:rFonts w:ascii="Mulish" w:hAnsi="Mulish" w:cs="Arial"/>
          <w:u w:val="single"/>
        </w:rPr>
        <w:t xml:space="preserve"> Negócio</w:t>
      </w:r>
    </w:p>
    <w:p w14:paraId="3822B66E" w14:textId="4978D218" w:rsidR="00080853" w:rsidRPr="00A362FB" w:rsidRDefault="00080853" w:rsidP="00080853">
      <w:pPr>
        <w:ind w:left="1407"/>
        <w:jc w:val="both"/>
        <w:rPr>
          <w:rFonts w:ascii="Mulish" w:hAnsi="Mulish" w:cs="Arial"/>
          <w:b/>
          <w:u w:val="single"/>
        </w:rPr>
      </w:pPr>
      <w:r w:rsidRPr="00A362FB">
        <w:rPr>
          <w:rFonts w:ascii="Mulish" w:hAnsi="Mulish" w:cs="Arial"/>
          <w:b/>
          <w:u w:val="single"/>
        </w:rPr>
        <w:t xml:space="preserve">Analista </w:t>
      </w:r>
      <w:r w:rsidR="00A95E2E" w:rsidRPr="00A362FB">
        <w:rPr>
          <w:rFonts w:ascii="Mulish" w:hAnsi="Mulish" w:cs="Arial"/>
          <w:b/>
          <w:u w:val="single"/>
        </w:rPr>
        <w:t>de Desenvolvimento do Negócio</w:t>
      </w:r>
      <w:r w:rsidRPr="00A362FB">
        <w:rPr>
          <w:rFonts w:ascii="Mulish" w:hAnsi="Mulish" w:cs="Arial"/>
          <w:b/>
          <w:u w:val="single"/>
        </w:rPr>
        <w:t xml:space="preserve"> </w:t>
      </w:r>
      <w:r w:rsidR="002C490E" w:rsidRPr="00A362FB">
        <w:rPr>
          <w:rFonts w:ascii="Mulish" w:hAnsi="Mulish" w:cs="Arial"/>
          <w:b/>
          <w:u w:val="single"/>
        </w:rPr>
        <w:t>JR.</w:t>
      </w:r>
    </w:p>
    <w:p w14:paraId="26BD7E38" w14:textId="77777777" w:rsidR="00080853" w:rsidRPr="00A362FB" w:rsidRDefault="00080853" w:rsidP="00080853">
      <w:pPr>
        <w:rPr>
          <w:rFonts w:ascii="Mulish" w:hAnsi="Mulish"/>
          <w:sz w:val="18"/>
          <w:szCs w:val="18"/>
        </w:rPr>
      </w:pPr>
    </w:p>
    <w:p w14:paraId="69BF560F" w14:textId="6C55709D" w:rsidR="00A362FB" w:rsidRPr="00A362FB" w:rsidRDefault="00A362FB" w:rsidP="00A362FB">
      <w:pPr>
        <w:rPr>
          <w:sz w:val="18"/>
          <w:szCs w:val="18"/>
        </w:rPr>
      </w:pPr>
    </w:p>
    <w:p w14:paraId="4F2FF2D0" w14:textId="61221775" w:rsidR="00A362FB" w:rsidRDefault="00A362FB" w:rsidP="00A362FB">
      <w:pPr>
        <w:rPr>
          <w:sz w:val="18"/>
          <w:szCs w:val="18"/>
        </w:rPr>
      </w:pPr>
    </w:p>
    <w:p w14:paraId="73EAD0BF" w14:textId="12572926" w:rsidR="00A362FB" w:rsidRDefault="00A362FB" w:rsidP="00A362FB">
      <w:pPr>
        <w:rPr>
          <w:sz w:val="18"/>
          <w:szCs w:val="18"/>
        </w:rPr>
      </w:pPr>
    </w:p>
    <w:p w14:paraId="34D250BA" w14:textId="036FB2B6" w:rsidR="00A362FB" w:rsidRDefault="00A362FB" w:rsidP="00A362FB">
      <w:pPr>
        <w:rPr>
          <w:sz w:val="18"/>
          <w:szCs w:val="18"/>
        </w:rPr>
      </w:pPr>
    </w:p>
    <w:p w14:paraId="6F279A00" w14:textId="5D4BE071" w:rsidR="00A362FB" w:rsidRDefault="00A362FB" w:rsidP="00A362FB">
      <w:pPr>
        <w:rPr>
          <w:sz w:val="18"/>
          <w:szCs w:val="18"/>
        </w:rPr>
      </w:pPr>
    </w:p>
    <w:p w14:paraId="42EE455D" w14:textId="49E7D35B" w:rsidR="00A362FB" w:rsidRDefault="00A362FB" w:rsidP="00A362FB">
      <w:pPr>
        <w:rPr>
          <w:sz w:val="18"/>
          <w:szCs w:val="18"/>
        </w:rPr>
      </w:pPr>
    </w:p>
    <w:p w14:paraId="5DA42A57" w14:textId="7DF9351A" w:rsidR="00A362FB" w:rsidRDefault="00A362FB" w:rsidP="00A362FB">
      <w:pPr>
        <w:rPr>
          <w:sz w:val="18"/>
          <w:szCs w:val="18"/>
        </w:rPr>
      </w:pPr>
    </w:p>
    <w:p w14:paraId="5C771D0E" w14:textId="60A2909A" w:rsidR="00A362FB" w:rsidRDefault="00A362FB" w:rsidP="00A362FB">
      <w:pPr>
        <w:rPr>
          <w:sz w:val="18"/>
          <w:szCs w:val="18"/>
        </w:rPr>
      </w:pPr>
    </w:p>
    <w:p w14:paraId="57926113" w14:textId="25A2FCC8" w:rsidR="00A362FB" w:rsidRDefault="00A362FB" w:rsidP="00A362FB">
      <w:pPr>
        <w:rPr>
          <w:sz w:val="18"/>
          <w:szCs w:val="18"/>
        </w:rPr>
      </w:pPr>
    </w:p>
    <w:p w14:paraId="78C84730" w14:textId="36600808" w:rsidR="00A362FB" w:rsidRDefault="00A362FB" w:rsidP="00A362FB">
      <w:pPr>
        <w:rPr>
          <w:sz w:val="18"/>
          <w:szCs w:val="18"/>
        </w:rPr>
      </w:pPr>
    </w:p>
    <w:p w14:paraId="1D20DDAB" w14:textId="10E4BCE5" w:rsidR="00A362FB" w:rsidRDefault="00A362FB" w:rsidP="00A362FB">
      <w:pPr>
        <w:rPr>
          <w:sz w:val="18"/>
          <w:szCs w:val="18"/>
        </w:rPr>
      </w:pPr>
    </w:p>
    <w:p w14:paraId="322F5384" w14:textId="5CA3BCE1" w:rsidR="00A362FB" w:rsidRDefault="00A362FB" w:rsidP="00A362FB">
      <w:pPr>
        <w:rPr>
          <w:sz w:val="18"/>
          <w:szCs w:val="18"/>
        </w:rPr>
      </w:pPr>
    </w:p>
    <w:p w14:paraId="1091D9FC" w14:textId="46644EA5" w:rsidR="00A362FB" w:rsidRDefault="00A362FB" w:rsidP="00A362FB">
      <w:pPr>
        <w:rPr>
          <w:sz w:val="18"/>
          <w:szCs w:val="18"/>
        </w:rPr>
      </w:pPr>
    </w:p>
    <w:p w14:paraId="1129EF54" w14:textId="10CF25C3" w:rsidR="00A362FB" w:rsidRDefault="00A362FB" w:rsidP="00A362FB">
      <w:pPr>
        <w:rPr>
          <w:sz w:val="18"/>
          <w:szCs w:val="18"/>
        </w:rPr>
      </w:pPr>
    </w:p>
    <w:p w14:paraId="75E85ED0" w14:textId="6E8A3B82" w:rsidR="00A362FB" w:rsidRDefault="00A362FB" w:rsidP="00A362FB">
      <w:pPr>
        <w:rPr>
          <w:sz w:val="18"/>
          <w:szCs w:val="18"/>
        </w:rPr>
      </w:pPr>
    </w:p>
    <w:p w14:paraId="4819E46F" w14:textId="77777777" w:rsidR="00A362FB" w:rsidRPr="00A362FB" w:rsidRDefault="00A362FB" w:rsidP="00A362FB">
      <w:pPr>
        <w:rPr>
          <w:sz w:val="18"/>
          <w:szCs w:val="18"/>
        </w:rPr>
      </w:pPr>
    </w:p>
    <w:p w14:paraId="21C863DF" w14:textId="77777777" w:rsidR="00A362FB" w:rsidRPr="00A362FB" w:rsidRDefault="00A362FB" w:rsidP="00A362FB">
      <w:pPr>
        <w:rPr>
          <w:sz w:val="18"/>
          <w:szCs w:val="18"/>
        </w:rPr>
      </w:pPr>
    </w:p>
    <w:p w14:paraId="3A72089B" w14:textId="77C2F573" w:rsidR="00B96BD6" w:rsidRPr="00A362FB" w:rsidRDefault="00A362FB" w:rsidP="00B96BD6">
      <w:pPr>
        <w:pStyle w:val="Ttulo1"/>
        <w:pBdr>
          <w:top w:val="none" w:sz="0" w:space="0" w:color="auto"/>
          <w:left w:val="none" w:sz="0" w:space="0" w:color="auto"/>
          <w:bottom w:val="none" w:sz="0" w:space="0" w:color="auto"/>
          <w:right w:val="none" w:sz="0" w:space="0" w:color="auto"/>
        </w:pBdr>
        <w:rPr>
          <w:rFonts w:ascii="Mulish" w:hAnsi="Mulish" w:cs="Arial"/>
          <w:sz w:val="20"/>
          <w:szCs w:val="18"/>
        </w:rPr>
      </w:pPr>
      <w:r w:rsidRPr="00A362FB">
        <w:rPr>
          <w:rFonts w:ascii="Mulish" w:hAnsi="Mulish" w:cs="Arial"/>
          <w:sz w:val="20"/>
          <w:szCs w:val="18"/>
        </w:rPr>
        <w:lastRenderedPageBreak/>
        <w:t>4</w:t>
      </w:r>
      <w:r w:rsidR="00B96BD6" w:rsidRPr="00A362FB">
        <w:rPr>
          <w:rFonts w:ascii="Mulish" w:hAnsi="Mulish" w:cs="Arial"/>
          <w:sz w:val="20"/>
          <w:szCs w:val="18"/>
        </w:rPr>
        <w:t>. PRINCIPAIS RESPONSABILIDADES DO CARGO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397AF7" w:rsidRPr="00A362FB" w14:paraId="53AE38DA" w14:textId="77777777" w:rsidTr="00CC1F17">
        <w:tc>
          <w:tcPr>
            <w:tcW w:w="10345" w:type="dxa"/>
          </w:tcPr>
          <w:p w14:paraId="5BA4C5D9" w14:textId="77777777" w:rsidR="00397AF7" w:rsidRPr="00A362FB" w:rsidRDefault="00397AF7" w:rsidP="00CC1F17">
            <w:pPr>
              <w:pStyle w:val="Ttulo1"/>
              <w:pBdr>
                <w:top w:val="none" w:sz="0" w:space="0" w:color="auto"/>
                <w:left w:val="none" w:sz="0" w:space="0" w:color="auto"/>
                <w:bottom w:val="none" w:sz="0" w:space="0" w:color="auto"/>
                <w:right w:val="none" w:sz="0" w:space="0" w:color="auto"/>
              </w:pBdr>
              <w:rPr>
                <w:rFonts w:ascii="Mulish" w:hAnsi="Mulish" w:cs="Arial"/>
                <w:sz w:val="20"/>
                <w:szCs w:val="18"/>
              </w:rPr>
            </w:pPr>
          </w:p>
          <w:p w14:paraId="5B4705A0" w14:textId="77777777" w:rsidR="004D1682" w:rsidRPr="00A362FB" w:rsidRDefault="004D1682" w:rsidP="004D1682">
            <w:pPr>
              <w:jc w:val="both"/>
              <w:rPr>
                <w:rFonts w:ascii="Mulish" w:hAnsi="Mulish" w:cs="Arial"/>
              </w:rPr>
            </w:pPr>
            <w:r w:rsidRPr="00A362FB">
              <w:rPr>
                <w:rFonts w:ascii="Mulish" w:hAnsi="Mulish" w:cs="Arial"/>
              </w:rPr>
              <w:t xml:space="preserve">5.1 Desenvolver modelagem econômico-financeira de moderada complexidade </w:t>
            </w:r>
            <w:r w:rsidR="005C7695" w:rsidRPr="00A362FB">
              <w:rPr>
                <w:rFonts w:ascii="Mulish" w:hAnsi="Mulish" w:cs="Arial"/>
              </w:rPr>
              <w:t>(</w:t>
            </w:r>
            <w:r w:rsidRPr="00A362FB">
              <w:rPr>
                <w:rFonts w:ascii="Mulish" w:hAnsi="Mulish" w:cs="Arial"/>
              </w:rPr>
              <w:t xml:space="preserve">e auxiliar no </w:t>
            </w:r>
            <w:r w:rsidR="005C7695" w:rsidRPr="00A362FB">
              <w:rPr>
                <w:rFonts w:ascii="Mulish" w:hAnsi="Mulish" w:cs="Arial"/>
              </w:rPr>
              <w:t>desenvolvimento</w:t>
            </w:r>
            <w:r w:rsidRPr="00A362FB">
              <w:rPr>
                <w:rFonts w:ascii="Mulish" w:hAnsi="Mulish" w:cs="Arial"/>
              </w:rPr>
              <w:t xml:space="preserve"> de modelagem de alta complexidade</w:t>
            </w:r>
            <w:r w:rsidR="005C7695" w:rsidRPr="00A362FB">
              <w:rPr>
                <w:rFonts w:ascii="Mulish" w:hAnsi="Mulish" w:cs="Arial"/>
              </w:rPr>
              <w:t>)</w:t>
            </w:r>
            <w:r w:rsidRPr="00A362FB">
              <w:rPr>
                <w:rFonts w:ascii="Mulish" w:hAnsi="Mulish" w:cs="Arial"/>
              </w:rPr>
              <w:t xml:space="preserve"> para avaliar a rentabilidade de projetos de novos negócios, dominando conceitos de avaliação econômico-financeira (</w:t>
            </w:r>
            <w:r w:rsidRPr="00A362FB">
              <w:rPr>
                <w:rFonts w:ascii="Mulish" w:hAnsi="Mulish" w:cs="Arial"/>
                <w:color w:val="000000"/>
                <w:lang w:eastAsia="pt-BR"/>
              </w:rPr>
              <w:t>Free Cash Flow to Firm, Free Cash Flow to Equity, Discounted Dividend Model</w:t>
            </w:r>
            <w:r w:rsidRPr="00A362FB">
              <w:rPr>
                <w:rFonts w:ascii="Mulish" w:hAnsi="Mulish" w:cs="Arial"/>
              </w:rPr>
              <w:t>), matemática financeira, estatística e outras técnicas, conforme necessidade;</w:t>
            </w:r>
          </w:p>
          <w:p w14:paraId="4EAFA543" w14:textId="77777777" w:rsidR="004D1682" w:rsidRPr="00A362FB" w:rsidRDefault="004D1682" w:rsidP="004D1682">
            <w:pPr>
              <w:jc w:val="both"/>
              <w:rPr>
                <w:rFonts w:ascii="Mulish" w:hAnsi="Mulish" w:cs="Arial"/>
              </w:rPr>
            </w:pPr>
          </w:p>
          <w:p w14:paraId="4363E8E3" w14:textId="77777777" w:rsidR="004D1682" w:rsidRPr="00A362FB" w:rsidRDefault="004D1682" w:rsidP="004D1682">
            <w:pPr>
              <w:jc w:val="both"/>
              <w:rPr>
                <w:rFonts w:ascii="Mulish" w:hAnsi="Mulish" w:cs="Arial"/>
                <w:color w:val="000000"/>
                <w:lang w:eastAsia="pt-BR"/>
              </w:rPr>
            </w:pPr>
            <w:r w:rsidRPr="00A362FB">
              <w:rPr>
                <w:rFonts w:ascii="Mulish" w:hAnsi="Mulish" w:cs="Arial"/>
              </w:rPr>
              <w:t xml:space="preserve">5.2 </w:t>
            </w:r>
            <w:r w:rsidRPr="00A362FB">
              <w:rPr>
                <w:rFonts w:ascii="Mulish" w:hAnsi="Mulish" w:cs="Arial"/>
                <w:color w:val="000000"/>
                <w:lang w:eastAsia="pt-BR"/>
              </w:rPr>
              <w:t xml:space="preserve">Atuar como ponto focal em análises de viabilidade de negócios, coordenando as interações com diversas áreas da empresa para definição de premissas para projeção dos fluxos de caixa, mapeamento de riscos, elaboração de cenários alternativos, mensuração dos impactos contábeis, entre outros;    </w:t>
            </w:r>
          </w:p>
          <w:p w14:paraId="6AEA155E" w14:textId="77777777" w:rsidR="004D1682" w:rsidRPr="00A362FB" w:rsidRDefault="004D1682" w:rsidP="004D1682">
            <w:pPr>
              <w:jc w:val="both"/>
              <w:rPr>
                <w:rFonts w:ascii="Mulish" w:hAnsi="Mulish" w:cs="Arial"/>
              </w:rPr>
            </w:pPr>
          </w:p>
          <w:p w14:paraId="3142AD3D" w14:textId="77777777" w:rsidR="004D1682" w:rsidRPr="00A362FB" w:rsidRDefault="004D1682" w:rsidP="004D1682">
            <w:pPr>
              <w:jc w:val="both"/>
              <w:rPr>
                <w:rFonts w:ascii="Mulish" w:hAnsi="Mulish" w:cs="Arial"/>
              </w:rPr>
            </w:pPr>
            <w:r w:rsidRPr="00A362FB">
              <w:rPr>
                <w:rFonts w:ascii="Mulish" w:hAnsi="Mulish" w:cs="Arial"/>
              </w:rPr>
              <w:t>5.3 Sugerir alternativas para maximizar o retorno do projeto mantendo o risco controlado, analisando de forma crítica as variáveis, contornando obstáculos e estabelecendo ações para se atingir os objetivos de viabilização do negócio;</w:t>
            </w:r>
          </w:p>
          <w:p w14:paraId="65FCBAD3" w14:textId="77777777" w:rsidR="004D1682" w:rsidRPr="00A362FB" w:rsidRDefault="004D1682" w:rsidP="004D1682">
            <w:pPr>
              <w:jc w:val="both"/>
              <w:rPr>
                <w:rFonts w:ascii="Mulish" w:hAnsi="Mulish" w:cs="Arial"/>
              </w:rPr>
            </w:pPr>
          </w:p>
          <w:p w14:paraId="2B981D4D" w14:textId="77777777" w:rsidR="004D1682" w:rsidRPr="00A362FB" w:rsidRDefault="004D1682" w:rsidP="004D1682">
            <w:pPr>
              <w:jc w:val="both"/>
              <w:rPr>
                <w:rFonts w:ascii="Mulish" w:hAnsi="Mulish" w:cs="Arial"/>
                <w:color w:val="000000"/>
                <w:lang w:eastAsia="pt-BR"/>
              </w:rPr>
            </w:pPr>
            <w:r w:rsidRPr="00A362FB">
              <w:rPr>
                <w:rFonts w:ascii="Mulish" w:hAnsi="Mulish" w:cs="Arial"/>
                <w:color w:val="000000"/>
                <w:lang w:eastAsia="pt-BR"/>
              </w:rPr>
              <w:t xml:space="preserve">5.4 Atuar como coordenador de </w:t>
            </w:r>
            <w:r w:rsidRPr="00A362FB">
              <w:rPr>
                <w:rFonts w:ascii="Mulish" w:hAnsi="Mulish" w:cs="Arial"/>
                <w:i/>
                <w:color w:val="000000"/>
                <w:lang w:eastAsia="pt-BR"/>
              </w:rPr>
              <w:t>data room</w:t>
            </w:r>
            <w:r w:rsidRPr="00A362FB">
              <w:rPr>
                <w:rFonts w:ascii="Mulish" w:hAnsi="Mulish" w:cs="Arial"/>
                <w:color w:val="000000"/>
                <w:lang w:eastAsia="pt-BR"/>
              </w:rPr>
              <w:t xml:space="preserve"> e da dinâmica de Q&amp;A (perguntas e respostas) ao longo da diligência em processos de compra ou venda de ativos, fazendo a conexão entre as áreas de negócio, a área de Desenvolvimento do Negócio e a contraparte na transação (comprador ou vendedor, conforme o caso); </w:t>
            </w:r>
          </w:p>
          <w:p w14:paraId="05A8D4FD" w14:textId="77777777" w:rsidR="004D1682" w:rsidRPr="00A362FB" w:rsidRDefault="004D1682" w:rsidP="004D1682">
            <w:pPr>
              <w:jc w:val="both"/>
              <w:rPr>
                <w:rFonts w:ascii="Mulish" w:hAnsi="Mulish" w:cs="Arial"/>
              </w:rPr>
            </w:pPr>
          </w:p>
          <w:p w14:paraId="38FFA25C" w14:textId="77777777" w:rsidR="004D1682" w:rsidRPr="00A362FB" w:rsidRDefault="004D1682" w:rsidP="004D1682">
            <w:pPr>
              <w:jc w:val="both"/>
              <w:rPr>
                <w:rFonts w:ascii="Mulish" w:hAnsi="Mulish" w:cs="Arial"/>
              </w:rPr>
            </w:pPr>
            <w:r w:rsidRPr="00A362FB">
              <w:rPr>
                <w:rFonts w:ascii="Mulish" w:hAnsi="Mulish" w:cs="Arial"/>
              </w:rPr>
              <w:t xml:space="preserve">5.5 </w:t>
            </w:r>
            <w:r w:rsidR="005C7695" w:rsidRPr="00A362FB">
              <w:rPr>
                <w:rFonts w:ascii="Mulish" w:hAnsi="Mulish" w:cs="Arial"/>
              </w:rPr>
              <w:t>Auxiliar</w:t>
            </w:r>
            <w:r w:rsidRPr="00A362FB">
              <w:rPr>
                <w:rFonts w:ascii="Mulish" w:hAnsi="Mulish" w:cs="Arial"/>
              </w:rPr>
              <w:t xml:space="preserve"> </w:t>
            </w:r>
            <w:r w:rsidR="005C7695" w:rsidRPr="00A362FB">
              <w:rPr>
                <w:rFonts w:ascii="Mulish" w:hAnsi="Mulish" w:cs="Arial"/>
              </w:rPr>
              <w:t>n</w:t>
            </w:r>
            <w:r w:rsidRPr="00A362FB">
              <w:rPr>
                <w:rFonts w:ascii="Mulish" w:hAnsi="Mulish" w:cs="Arial"/>
              </w:rPr>
              <w:t>a elaboração de matriz de riscos, verificando a legislação, regulamentos e normas, bem como analisar e interpretar potenciais riscos para o projeto, apontando o impacto na rentabilidade do projeto e a probabilidade pertinente;</w:t>
            </w:r>
          </w:p>
          <w:p w14:paraId="420482F5" w14:textId="77777777" w:rsidR="004D1682" w:rsidRPr="00A362FB" w:rsidRDefault="004D1682" w:rsidP="004D1682">
            <w:pPr>
              <w:jc w:val="both"/>
              <w:rPr>
                <w:rFonts w:ascii="Mulish" w:hAnsi="Mulish" w:cs="Arial"/>
              </w:rPr>
            </w:pPr>
          </w:p>
          <w:p w14:paraId="4220BB2F" w14:textId="5B24AD0E" w:rsidR="004D1682" w:rsidRPr="00A362FB" w:rsidRDefault="004D1682" w:rsidP="004D1682">
            <w:pPr>
              <w:jc w:val="both"/>
              <w:rPr>
                <w:rFonts w:ascii="Mulish" w:hAnsi="Mulish" w:cs="Arial"/>
              </w:rPr>
            </w:pPr>
            <w:r w:rsidRPr="00A362FB">
              <w:rPr>
                <w:rFonts w:ascii="Mulish" w:hAnsi="Mulish" w:cs="Arial"/>
              </w:rPr>
              <w:t xml:space="preserve">5.6 </w:t>
            </w:r>
            <w:r w:rsidR="00A95E2E" w:rsidRPr="00A362FB">
              <w:rPr>
                <w:rFonts w:ascii="Mulish" w:hAnsi="Mulish" w:cs="Arial"/>
              </w:rPr>
              <w:t>Auxiliar n</w:t>
            </w:r>
            <w:r w:rsidR="005C7695" w:rsidRPr="00A362FB">
              <w:rPr>
                <w:rFonts w:ascii="Mulish" w:hAnsi="Mulish" w:cs="Arial"/>
              </w:rPr>
              <w:t>a elaboração de</w:t>
            </w:r>
            <w:r w:rsidRPr="00A362FB">
              <w:rPr>
                <w:rFonts w:ascii="Mulish" w:hAnsi="Mulish" w:cs="Arial"/>
              </w:rPr>
              <w:t xml:space="preserve"> propostas de investimentos de acordo com </w:t>
            </w:r>
            <w:r w:rsidRPr="00A362FB">
              <w:rPr>
                <w:rFonts w:ascii="Mulish" w:hAnsi="Mulish" w:cs="Arial"/>
                <w:color w:val="000000"/>
                <w:lang w:eastAsia="pt-BR"/>
              </w:rPr>
              <w:t xml:space="preserve">os critérios de investimentos definidos pelo Grupo EDP; </w:t>
            </w:r>
          </w:p>
          <w:p w14:paraId="7CB9CD2B" w14:textId="77777777" w:rsidR="004D1682" w:rsidRPr="00A362FB" w:rsidRDefault="004D1682" w:rsidP="004D1682">
            <w:pPr>
              <w:jc w:val="both"/>
              <w:rPr>
                <w:rFonts w:ascii="Mulish" w:hAnsi="Mulish" w:cs="Arial"/>
              </w:rPr>
            </w:pPr>
          </w:p>
          <w:p w14:paraId="7F00D551" w14:textId="77777777" w:rsidR="004D1682" w:rsidRPr="00A362FB" w:rsidRDefault="004D1682" w:rsidP="004D1682">
            <w:pPr>
              <w:jc w:val="both"/>
              <w:rPr>
                <w:rFonts w:ascii="Mulish" w:hAnsi="Mulish" w:cs="Arial"/>
                <w:color w:val="000000"/>
                <w:lang w:eastAsia="pt-BR"/>
              </w:rPr>
            </w:pPr>
            <w:r w:rsidRPr="00A362FB">
              <w:rPr>
                <w:rFonts w:ascii="Mulish" w:hAnsi="Mulish" w:cs="Arial"/>
                <w:color w:val="000000"/>
                <w:lang w:eastAsia="pt-BR"/>
              </w:rPr>
              <w:t xml:space="preserve">5.7 Elaborar material suporte para aprovação dos investimentos nos órgãos societários, demonstrando a </w:t>
            </w:r>
            <w:r w:rsidRPr="00A362FB">
              <w:rPr>
                <w:rFonts w:ascii="Mulish" w:hAnsi="Mulish" w:cs="Arial"/>
              </w:rPr>
              <w:t>visão geral do projeto,</w:t>
            </w:r>
            <w:r w:rsidRPr="00A362FB">
              <w:rPr>
                <w:rFonts w:ascii="Mulish" w:hAnsi="Mulish" w:cs="Arial"/>
                <w:color w:val="000000"/>
                <w:lang w:eastAsia="pt-BR"/>
              </w:rPr>
              <w:t xml:space="preserve"> alinhamento da tese de investimento à estratégia de expansão do Grupo EDP, resultados da avaliação econômico-financeira, rentabilidade esperada, riscos associados e recomendação da Área;</w:t>
            </w:r>
          </w:p>
          <w:p w14:paraId="5E047770" w14:textId="77777777" w:rsidR="004D1682" w:rsidRPr="00A362FB" w:rsidRDefault="004D1682" w:rsidP="004D1682">
            <w:pPr>
              <w:jc w:val="both"/>
              <w:rPr>
                <w:rFonts w:ascii="Mulish" w:hAnsi="Mulish" w:cs="Arial"/>
              </w:rPr>
            </w:pPr>
          </w:p>
          <w:p w14:paraId="6C66FCFE" w14:textId="77777777" w:rsidR="004D1682" w:rsidRPr="00A362FB" w:rsidRDefault="004D1682" w:rsidP="004D1682">
            <w:pPr>
              <w:pStyle w:val="Corpodetexto"/>
              <w:jc w:val="both"/>
              <w:rPr>
                <w:rFonts w:ascii="Mulish" w:hAnsi="Mulish" w:cs="Arial"/>
                <w:snapToGrid/>
                <w:sz w:val="20"/>
              </w:rPr>
            </w:pPr>
            <w:r w:rsidRPr="00A362FB">
              <w:rPr>
                <w:rFonts w:ascii="Mulish" w:hAnsi="Mulish" w:cs="Arial"/>
                <w:snapToGrid/>
                <w:sz w:val="20"/>
              </w:rPr>
              <w:t xml:space="preserve">5.8 Responsável por atualizar periodicamente a rentabilidade de investimentos efetuados pelo Grupo, coordenando o processo de atualização de premissas e obtenção de dados realizados junto às áreas responsáveis, analisando as variações com senso crítico e explicando a evolução da rentabilidade com capacidade de estabelecer relação causal entre eventos e alteração nos fundamentos do negócio, de forma abrangente; </w:t>
            </w:r>
          </w:p>
          <w:p w14:paraId="46049F66" w14:textId="77777777" w:rsidR="004D1682" w:rsidRPr="00A362FB" w:rsidRDefault="004D1682" w:rsidP="004D1682">
            <w:pPr>
              <w:jc w:val="both"/>
              <w:rPr>
                <w:rFonts w:ascii="Mulish" w:hAnsi="Mulish" w:cs="Arial"/>
              </w:rPr>
            </w:pPr>
          </w:p>
          <w:p w14:paraId="3A63E119" w14:textId="77777777" w:rsidR="004D1682" w:rsidRPr="00A362FB" w:rsidRDefault="004D1682" w:rsidP="004D1682">
            <w:pPr>
              <w:jc w:val="both"/>
              <w:rPr>
                <w:rFonts w:ascii="Mulish" w:hAnsi="Mulish" w:cs="Arial"/>
                <w:color w:val="000000"/>
                <w:lang w:eastAsia="pt-BR"/>
              </w:rPr>
            </w:pPr>
            <w:r w:rsidRPr="00A362FB">
              <w:rPr>
                <w:rFonts w:ascii="Mulish" w:hAnsi="Mulish" w:cs="Arial"/>
                <w:color w:val="000000"/>
                <w:lang w:eastAsia="pt-BR"/>
              </w:rPr>
              <w:t>5.9 Suportar os</w:t>
            </w:r>
            <w:r w:rsidR="005C7695" w:rsidRPr="00A362FB">
              <w:rPr>
                <w:rFonts w:ascii="Mulish" w:hAnsi="Mulish" w:cs="Arial"/>
                <w:color w:val="000000"/>
                <w:lang w:eastAsia="pt-BR"/>
              </w:rPr>
              <w:t xml:space="preserve"> Analistas, C</w:t>
            </w:r>
            <w:r w:rsidRPr="00A362FB">
              <w:rPr>
                <w:rFonts w:ascii="Mulish" w:hAnsi="Mulish" w:cs="Arial"/>
                <w:color w:val="000000"/>
                <w:lang w:eastAsia="pt-BR"/>
              </w:rPr>
              <w:t>onsultores</w:t>
            </w:r>
            <w:r w:rsidR="005C7695" w:rsidRPr="00A362FB">
              <w:rPr>
                <w:rFonts w:ascii="Mulish" w:hAnsi="Mulish" w:cs="Arial"/>
                <w:color w:val="000000"/>
                <w:lang w:eastAsia="pt-BR"/>
              </w:rPr>
              <w:t xml:space="preserve"> e Gestor</w:t>
            </w:r>
            <w:r w:rsidRPr="00A362FB">
              <w:rPr>
                <w:rFonts w:ascii="Mulish" w:hAnsi="Mulish" w:cs="Arial"/>
                <w:color w:val="000000"/>
                <w:lang w:eastAsia="pt-BR"/>
              </w:rPr>
              <w:t xml:space="preserve"> de Desenvolvimento de Negócios nos processos de prospecção, negociação e execução de novos negócios ou alienação de negócios existentes; </w:t>
            </w:r>
          </w:p>
          <w:p w14:paraId="24BF5C24" w14:textId="77777777" w:rsidR="004D1682" w:rsidRPr="00A362FB" w:rsidRDefault="004D1682" w:rsidP="004D1682">
            <w:pPr>
              <w:pStyle w:val="Corpodetexto"/>
              <w:jc w:val="both"/>
              <w:rPr>
                <w:rFonts w:ascii="Mulish" w:hAnsi="Mulish" w:cs="Arial"/>
                <w:snapToGrid/>
                <w:sz w:val="20"/>
              </w:rPr>
            </w:pPr>
          </w:p>
          <w:p w14:paraId="5C3EA5AC" w14:textId="77777777" w:rsidR="004D1682" w:rsidRPr="00A362FB" w:rsidRDefault="004D1682" w:rsidP="004D1682">
            <w:pPr>
              <w:jc w:val="both"/>
              <w:rPr>
                <w:rFonts w:ascii="Mulish" w:hAnsi="Mulish" w:cs="Arial"/>
              </w:rPr>
            </w:pPr>
            <w:r w:rsidRPr="00A362FB">
              <w:rPr>
                <w:rFonts w:ascii="Mulish" w:hAnsi="Mulish" w:cs="Arial"/>
              </w:rPr>
              <w:t xml:space="preserve">5.10 Acompanhar as atividades de pós-acordo para garantir a execução do projeto, tais como promover agilidade no cumprimento de condições precedentes </w:t>
            </w:r>
            <w:r w:rsidR="005C7695" w:rsidRPr="00A362FB">
              <w:rPr>
                <w:rFonts w:ascii="Mulish" w:hAnsi="Mulish" w:cs="Arial"/>
              </w:rPr>
              <w:t>e demais obrigações contratuais;</w:t>
            </w:r>
          </w:p>
          <w:p w14:paraId="6A669418" w14:textId="77777777" w:rsidR="005C7695" w:rsidRPr="00A362FB" w:rsidRDefault="005C7695" w:rsidP="004D1682">
            <w:pPr>
              <w:jc w:val="both"/>
              <w:rPr>
                <w:rFonts w:ascii="Mulish" w:hAnsi="Mulish" w:cs="Arial"/>
              </w:rPr>
            </w:pPr>
          </w:p>
          <w:p w14:paraId="7C4C4A09" w14:textId="77777777" w:rsidR="005C7695" w:rsidRPr="00A362FB" w:rsidRDefault="005C7695" w:rsidP="005C7695">
            <w:pPr>
              <w:jc w:val="both"/>
              <w:rPr>
                <w:rFonts w:ascii="Mulish" w:hAnsi="Mulish" w:cs="Arial"/>
                <w:color w:val="000000"/>
                <w:lang w:eastAsia="pt-BR"/>
              </w:rPr>
            </w:pPr>
            <w:r w:rsidRPr="00A362FB">
              <w:rPr>
                <w:rFonts w:ascii="Mulish" w:hAnsi="Mulish" w:cs="Arial"/>
              </w:rPr>
              <w:t xml:space="preserve">5.11 Liderar o desenvolvimento da inteligência de mercado da área através da elaboração e atualização de </w:t>
            </w:r>
            <w:r w:rsidRPr="00A362FB">
              <w:rPr>
                <w:rFonts w:ascii="Mulish" w:hAnsi="Mulish" w:cs="Arial"/>
                <w:color w:val="000000"/>
                <w:lang w:eastAsia="pt-BR"/>
              </w:rPr>
              <w:t>bancos de dados (macroeconômicos, macro energéticos e de múltiplos de mercado), mapeamentos setoriais e históricos de análises internas.</w:t>
            </w:r>
          </w:p>
          <w:p w14:paraId="15C13C00" w14:textId="77777777" w:rsidR="005C7695" w:rsidRPr="00A362FB" w:rsidRDefault="005C7695" w:rsidP="004D1682">
            <w:pPr>
              <w:jc w:val="both"/>
              <w:rPr>
                <w:rFonts w:ascii="Mulish" w:hAnsi="Mulish" w:cs="Arial"/>
              </w:rPr>
            </w:pPr>
          </w:p>
          <w:p w14:paraId="312781E0" w14:textId="77777777" w:rsidR="00397AF7" w:rsidRPr="00A362FB" w:rsidRDefault="00397AF7" w:rsidP="00F54203">
            <w:pPr>
              <w:jc w:val="both"/>
              <w:rPr>
                <w:rFonts w:ascii="Mulish" w:hAnsi="Mulish"/>
                <w:sz w:val="18"/>
                <w:szCs w:val="18"/>
              </w:rPr>
            </w:pPr>
          </w:p>
        </w:tc>
      </w:tr>
    </w:tbl>
    <w:p w14:paraId="5DC7F22A" w14:textId="77777777" w:rsidR="00A65CD7" w:rsidRPr="00A362FB" w:rsidRDefault="00A65CD7">
      <w:pPr>
        <w:pStyle w:val="Ttulo1"/>
        <w:pBdr>
          <w:top w:val="none" w:sz="0" w:space="0" w:color="auto"/>
          <w:left w:val="none" w:sz="0" w:space="0" w:color="auto"/>
          <w:bottom w:val="none" w:sz="0" w:space="0" w:color="auto"/>
          <w:right w:val="none" w:sz="0" w:space="0" w:color="auto"/>
        </w:pBdr>
        <w:rPr>
          <w:rFonts w:ascii="Mulish" w:hAnsi="Mulish" w:cs="Arial"/>
          <w:sz w:val="20"/>
          <w:szCs w:val="18"/>
        </w:rPr>
      </w:pPr>
    </w:p>
    <w:p w14:paraId="5AA20F78" w14:textId="245D5A0E" w:rsidR="00A65CD7" w:rsidRDefault="00A65CD7">
      <w:pPr>
        <w:pStyle w:val="Ttulo1"/>
        <w:pBdr>
          <w:top w:val="none" w:sz="0" w:space="0" w:color="auto"/>
          <w:left w:val="none" w:sz="0" w:space="0" w:color="auto"/>
          <w:bottom w:val="none" w:sz="0" w:space="0" w:color="auto"/>
          <w:right w:val="none" w:sz="0" w:space="0" w:color="auto"/>
        </w:pBdr>
        <w:rPr>
          <w:rFonts w:ascii="Mulish" w:hAnsi="Mulish" w:cs="Arial"/>
          <w:sz w:val="20"/>
          <w:szCs w:val="18"/>
        </w:rPr>
      </w:pPr>
    </w:p>
    <w:p w14:paraId="2C549BDC" w14:textId="77777777" w:rsidR="00A362FB" w:rsidRPr="00A362FB" w:rsidRDefault="00A362FB" w:rsidP="00A362FB"/>
    <w:p w14:paraId="1638631C" w14:textId="77777777" w:rsidR="001172C6" w:rsidRPr="00A362FB" w:rsidRDefault="00351702">
      <w:pPr>
        <w:pStyle w:val="Ttulo1"/>
        <w:pBdr>
          <w:top w:val="none" w:sz="0" w:space="0" w:color="auto"/>
          <w:left w:val="none" w:sz="0" w:space="0" w:color="auto"/>
          <w:bottom w:val="none" w:sz="0" w:space="0" w:color="auto"/>
          <w:right w:val="none" w:sz="0" w:space="0" w:color="auto"/>
        </w:pBdr>
        <w:rPr>
          <w:rFonts w:ascii="Mulish" w:hAnsi="Mulish" w:cs="Arial"/>
          <w:sz w:val="20"/>
          <w:szCs w:val="18"/>
        </w:rPr>
      </w:pPr>
      <w:r w:rsidRPr="00A362FB">
        <w:rPr>
          <w:rFonts w:ascii="Mulish" w:hAnsi="Mulish" w:cs="Arial"/>
          <w:sz w:val="20"/>
          <w:szCs w:val="18"/>
        </w:rPr>
        <w:lastRenderedPageBreak/>
        <w:t>6</w:t>
      </w:r>
      <w:r w:rsidR="001172C6" w:rsidRPr="00A362FB">
        <w:rPr>
          <w:rFonts w:ascii="Mulish" w:hAnsi="Mulish" w:cs="Arial"/>
          <w:sz w:val="20"/>
          <w:szCs w:val="18"/>
        </w:rPr>
        <w:t xml:space="preserve">. </w:t>
      </w:r>
      <w:r w:rsidR="003A6C40" w:rsidRPr="00A362FB">
        <w:rPr>
          <w:rFonts w:ascii="Mulish" w:hAnsi="Mulish" w:cs="Arial"/>
          <w:sz w:val="20"/>
          <w:szCs w:val="18"/>
        </w:rPr>
        <w:t>PERFIL DO CARGO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811"/>
        <w:gridCol w:w="236"/>
        <w:gridCol w:w="6898"/>
      </w:tblGrid>
      <w:tr w:rsidR="00B73C6E" w:rsidRPr="00A362FB" w14:paraId="4E7799AE" w14:textId="77777777" w:rsidTr="007D08CC">
        <w:trPr>
          <w:trHeight w:val="390"/>
        </w:trPr>
        <w:tc>
          <w:tcPr>
            <w:tcW w:w="2835" w:type="dxa"/>
            <w:vMerge w:val="restart"/>
            <w:shd w:val="clear" w:color="auto" w:fill="EAEAEA"/>
            <w:vAlign w:val="center"/>
          </w:tcPr>
          <w:p w14:paraId="0C3EEDF6" w14:textId="77777777" w:rsidR="00B73C6E" w:rsidRPr="00A362FB" w:rsidRDefault="00B73C6E" w:rsidP="00CC1F17">
            <w:pPr>
              <w:jc w:val="center"/>
              <w:rPr>
                <w:rFonts w:ascii="Mulish" w:hAnsi="Mulish" w:cs="Arial"/>
              </w:rPr>
            </w:pPr>
            <w:r w:rsidRPr="00A362FB">
              <w:rPr>
                <w:rFonts w:ascii="Mulish" w:hAnsi="Mulish" w:cs="Arial"/>
              </w:rPr>
              <w:t>Requisitos Necessários (Obrigatórios)</w:t>
            </w:r>
          </w:p>
        </w:tc>
        <w:tc>
          <w:tcPr>
            <w:tcW w:w="236" w:type="dxa"/>
            <w:vMerge w:val="restart"/>
            <w:tcBorders>
              <w:top w:val="single" w:sz="4" w:space="0" w:color="FFFFFF"/>
            </w:tcBorders>
            <w:shd w:val="clear" w:color="auto" w:fill="FFFFFF"/>
          </w:tcPr>
          <w:p w14:paraId="653BA01A" w14:textId="77777777" w:rsidR="00B73C6E" w:rsidRPr="00A362FB" w:rsidRDefault="00B73C6E" w:rsidP="00CC1F17">
            <w:pPr>
              <w:rPr>
                <w:rFonts w:ascii="Mulish" w:hAnsi="Mulish" w:cs="Arial"/>
              </w:rPr>
            </w:pPr>
          </w:p>
        </w:tc>
        <w:tc>
          <w:tcPr>
            <w:tcW w:w="6993" w:type="dxa"/>
            <w:shd w:val="clear" w:color="auto" w:fill="FFFFFF"/>
          </w:tcPr>
          <w:p w14:paraId="3B79E5F4" w14:textId="77777777" w:rsidR="00B73C6E" w:rsidRPr="00A362FB" w:rsidRDefault="00B73C6E" w:rsidP="00CC1F17">
            <w:pPr>
              <w:pStyle w:val="PargrafodaLista"/>
              <w:spacing w:after="0" w:line="240" w:lineRule="auto"/>
              <w:ind w:left="0"/>
              <w:jc w:val="both"/>
              <w:rPr>
                <w:rFonts w:ascii="Mulish" w:hAnsi="Mulish" w:cs="Arial"/>
                <w:sz w:val="20"/>
                <w:szCs w:val="20"/>
              </w:rPr>
            </w:pPr>
            <w:r w:rsidRPr="00A362FB">
              <w:rPr>
                <w:rFonts w:ascii="Mulish" w:hAnsi="Mulish" w:cs="Arial"/>
                <w:sz w:val="20"/>
                <w:szCs w:val="20"/>
              </w:rPr>
              <w:t>Experiência acima de 1 ano na área de M&amp;A, planejamento estratégico e/ou finanças corporativas</w:t>
            </w:r>
            <w:r w:rsidR="00854F61" w:rsidRPr="00A362FB">
              <w:rPr>
                <w:rFonts w:ascii="Mulish" w:hAnsi="Mulish" w:cs="Arial"/>
                <w:sz w:val="20"/>
                <w:szCs w:val="20"/>
              </w:rPr>
              <w:t>.</w:t>
            </w:r>
          </w:p>
        </w:tc>
      </w:tr>
      <w:tr w:rsidR="00B73C6E" w:rsidRPr="00A362FB" w14:paraId="65548A42" w14:textId="77777777" w:rsidTr="007D08CC">
        <w:trPr>
          <w:trHeight w:val="389"/>
        </w:trPr>
        <w:tc>
          <w:tcPr>
            <w:tcW w:w="2835" w:type="dxa"/>
            <w:vMerge/>
            <w:shd w:val="clear" w:color="auto" w:fill="EAEAEA"/>
            <w:vAlign w:val="center"/>
          </w:tcPr>
          <w:p w14:paraId="5D4F9275" w14:textId="77777777" w:rsidR="00B73C6E" w:rsidRPr="00A362FB" w:rsidRDefault="00B73C6E" w:rsidP="00CC1F17">
            <w:pPr>
              <w:jc w:val="center"/>
              <w:rPr>
                <w:rFonts w:ascii="Mulish" w:hAnsi="Mulish" w:cs="Arial"/>
              </w:rPr>
            </w:pPr>
          </w:p>
        </w:tc>
        <w:tc>
          <w:tcPr>
            <w:tcW w:w="236" w:type="dxa"/>
            <w:vMerge/>
            <w:shd w:val="clear" w:color="auto" w:fill="FFFFFF"/>
          </w:tcPr>
          <w:p w14:paraId="50B28212" w14:textId="77777777" w:rsidR="00B73C6E" w:rsidRPr="00A362FB" w:rsidRDefault="00B73C6E" w:rsidP="00CC1F17">
            <w:pPr>
              <w:rPr>
                <w:rFonts w:ascii="Mulish" w:hAnsi="Mulish" w:cs="Arial"/>
              </w:rPr>
            </w:pPr>
          </w:p>
        </w:tc>
        <w:tc>
          <w:tcPr>
            <w:tcW w:w="6993" w:type="dxa"/>
            <w:shd w:val="clear" w:color="auto" w:fill="FFFFFF"/>
          </w:tcPr>
          <w:p w14:paraId="6B34D822" w14:textId="6B7179B6" w:rsidR="00B73C6E" w:rsidRPr="00A362FB" w:rsidRDefault="00A95E2E" w:rsidP="00CC1F17">
            <w:pPr>
              <w:pStyle w:val="PargrafodaLista"/>
              <w:spacing w:after="0" w:line="240" w:lineRule="auto"/>
              <w:ind w:left="0"/>
              <w:jc w:val="both"/>
              <w:rPr>
                <w:rFonts w:ascii="Mulish" w:hAnsi="Mulish" w:cs="Arial"/>
                <w:b/>
                <w:sz w:val="20"/>
                <w:szCs w:val="20"/>
              </w:rPr>
            </w:pPr>
            <w:r w:rsidRPr="00A362FB">
              <w:rPr>
                <w:rFonts w:ascii="Mulish" w:hAnsi="Mulish" w:cs="Arial"/>
                <w:sz w:val="20"/>
                <w:szCs w:val="20"/>
              </w:rPr>
              <w:t>H</w:t>
            </w:r>
            <w:r w:rsidR="00B73C6E" w:rsidRPr="00A362FB">
              <w:rPr>
                <w:rFonts w:ascii="Mulish" w:hAnsi="Mulish" w:cs="Arial"/>
                <w:sz w:val="20"/>
                <w:szCs w:val="20"/>
              </w:rPr>
              <w:t>abilidade de comunicação escrita e verbal, tanto em português quanto em inglês.</w:t>
            </w:r>
          </w:p>
        </w:tc>
      </w:tr>
      <w:tr w:rsidR="00B73C6E" w:rsidRPr="00A362FB" w14:paraId="5FD2D993" w14:textId="77777777" w:rsidTr="00AB5B24">
        <w:trPr>
          <w:trHeight w:val="389"/>
        </w:trPr>
        <w:tc>
          <w:tcPr>
            <w:tcW w:w="2835" w:type="dxa"/>
            <w:vMerge/>
            <w:shd w:val="clear" w:color="auto" w:fill="EAEAEA"/>
            <w:vAlign w:val="center"/>
          </w:tcPr>
          <w:p w14:paraId="7748F431" w14:textId="77777777" w:rsidR="00B73C6E" w:rsidRPr="00A362FB" w:rsidRDefault="00B73C6E" w:rsidP="00CC1F17">
            <w:pPr>
              <w:jc w:val="center"/>
              <w:rPr>
                <w:rFonts w:ascii="Mulish" w:hAnsi="Mulish" w:cs="Arial"/>
              </w:rPr>
            </w:pPr>
          </w:p>
        </w:tc>
        <w:tc>
          <w:tcPr>
            <w:tcW w:w="236" w:type="dxa"/>
            <w:vMerge/>
            <w:tcBorders>
              <w:bottom w:val="nil"/>
            </w:tcBorders>
            <w:shd w:val="clear" w:color="auto" w:fill="FFFFFF"/>
          </w:tcPr>
          <w:p w14:paraId="44CD036C" w14:textId="77777777" w:rsidR="00B73C6E" w:rsidRPr="00A362FB" w:rsidRDefault="00B73C6E" w:rsidP="00CC1F17">
            <w:pPr>
              <w:rPr>
                <w:rFonts w:ascii="Mulish" w:hAnsi="Mulish" w:cs="Arial"/>
              </w:rPr>
            </w:pPr>
          </w:p>
        </w:tc>
        <w:tc>
          <w:tcPr>
            <w:tcW w:w="6993" w:type="dxa"/>
            <w:shd w:val="clear" w:color="auto" w:fill="FFFFFF"/>
          </w:tcPr>
          <w:p w14:paraId="08091763" w14:textId="77777777" w:rsidR="00B73C6E" w:rsidRPr="00A362FB" w:rsidRDefault="00B73C6E" w:rsidP="00CC1F17">
            <w:pPr>
              <w:pStyle w:val="PargrafodaLista"/>
              <w:spacing w:after="0" w:line="240" w:lineRule="auto"/>
              <w:ind w:left="0"/>
              <w:jc w:val="both"/>
              <w:rPr>
                <w:rFonts w:ascii="Mulish" w:hAnsi="Mulish" w:cs="Arial"/>
                <w:b/>
                <w:sz w:val="20"/>
                <w:szCs w:val="20"/>
              </w:rPr>
            </w:pPr>
            <w:r w:rsidRPr="00A362FB">
              <w:rPr>
                <w:rFonts w:ascii="Mulish" w:hAnsi="Mulish" w:cs="Arial"/>
                <w:sz w:val="20"/>
                <w:szCs w:val="20"/>
              </w:rPr>
              <w:t>Capacidade de trabalhar com assuntos em que possui conhecimentos limitados, com curva de aprendizado acelerada em temas que nunca ouviu falar.</w:t>
            </w:r>
          </w:p>
        </w:tc>
      </w:tr>
      <w:tr w:rsidR="00B73C6E" w:rsidRPr="00A362FB" w14:paraId="52F04985" w14:textId="77777777" w:rsidTr="00AB5B24">
        <w:trPr>
          <w:trHeight w:val="389"/>
        </w:trPr>
        <w:tc>
          <w:tcPr>
            <w:tcW w:w="2835" w:type="dxa"/>
            <w:vMerge/>
            <w:shd w:val="clear" w:color="auto" w:fill="EAEAEA"/>
            <w:vAlign w:val="center"/>
          </w:tcPr>
          <w:p w14:paraId="36F1C77A" w14:textId="77777777" w:rsidR="00B73C6E" w:rsidRPr="00A362FB" w:rsidRDefault="00B73C6E" w:rsidP="00CC1F17">
            <w:pPr>
              <w:jc w:val="center"/>
              <w:rPr>
                <w:rFonts w:ascii="Mulish" w:hAnsi="Mulish" w:cs="Arial"/>
              </w:rPr>
            </w:pPr>
          </w:p>
        </w:tc>
        <w:tc>
          <w:tcPr>
            <w:tcW w:w="236" w:type="dxa"/>
            <w:tcBorders>
              <w:top w:val="nil"/>
              <w:bottom w:val="nil"/>
            </w:tcBorders>
            <w:shd w:val="clear" w:color="auto" w:fill="FFFFFF"/>
          </w:tcPr>
          <w:p w14:paraId="747E5C73" w14:textId="77777777" w:rsidR="00B73C6E" w:rsidRPr="00A362FB" w:rsidRDefault="00B73C6E" w:rsidP="00CC1F17">
            <w:pPr>
              <w:rPr>
                <w:rFonts w:ascii="Mulish" w:hAnsi="Mulish" w:cs="Arial"/>
              </w:rPr>
            </w:pPr>
          </w:p>
        </w:tc>
        <w:tc>
          <w:tcPr>
            <w:tcW w:w="6993" w:type="dxa"/>
            <w:shd w:val="clear" w:color="auto" w:fill="FFFFFF"/>
          </w:tcPr>
          <w:p w14:paraId="2EAD8C68" w14:textId="2455A1C6" w:rsidR="00B73C6E" w:rsidRPr="00A362FB" w:rsidRDefault="00A95E2E" w:rsidP="00CC1F17">
            <w:pPr>
              <w:pStyle w:val="PargrafodaLista"/>
              <w:spacing w:after="0" w:line="240" w:lineRule="auto"/>
              <w:ind w:left="0"/>
              <w:jc w:val="both"/>
              <w:rPr>
                <w:rFonts w:ascii="Mulish" w:hAnsi="Mulish" w:cs="Arial"/>
                <w:b/>
                <w:sz w:val="20"/>
                <w:szCs w:val="20"/>
              </w:rPr>
            </w:pPr>
            <w:r w:rsidRPr="00A362FB">
              <w:rPr>
                <w:rFonts w:ascii="Mulish" w:hAnsi="Mulish" w:cs="Arial"/>
                <w:sz w:val="20"/>
                <w:szCs w:val="20"/>
              </w:rPr>
              <w:t>Possuir</w:t>
            </w:r>
            <w:r w:rsidR="00B73C6E" w:rsidRPr="00A362FB">
              <w:rPr>
                <w:rFonts w:ascii="Mulish" w:hAnsi="Mulish" w:cs="Arial"/>
                <w:sz w:val="20"/>
                <w:szCs w:val="20"/>
              </w:rPr>
              <w:t xml:space="preserve"> senso crítico</w:t>
            </w:r>
            <w:r w:rsidRPr="00A362FB">
              <w:rPr>
                <w:rFonts w:ascii="Mulish" w:hAnsi="Mulish" w:cs="Arial"/>
                <w:sz w:val="20"/>
                <w:szCs w:val="20"/>
              </w:rPr>
              <w:t xml:space="preserve"> e capacidade de</w:t>
            </w:r>
            <w:r w:rsidR="00B73C6E" w:rsidRPr="00A362FB">
              <w:rPr>
                <w:rFonts w:ascii="Mulish" w:hAnsi="Mulish" w:cs="Arial"/>
                <w:sz w:val="20"/>
                <w:szCs w:val="20"/>
              </w:rPr>
              <w:t xml:space="preserve"> estabelece</w:t>
            </w:r>
            <w:r w:rsidR="00F555E0" w:rsidRPr="00A362FB">
              <w:rPr>
                <w:rFonts w:ascii="Mulish" w:hAnsi="Mulish" w:cs="Arial"/>
                <w:sz w:val="20"/>
                <w:szCs w:val="20"/>
              </w:rPr>
              <w:t xml:space="preserve">r </w:t>
            </w:r>
            <w:r w:rsidR="00B73C6E" w:rsidRPr="00A362FB">
              <w:rPr>
                <w:rFonts w:ascii="Mulish" w:hAnsi="Mulish" w:cs="Arial"/>
                <w:sz w:val="20"/>
                <w:szCs w:val="20"/>
              </w:rPr>
              <w:t>parcerias bem-sucedidas com as diversas áreas da empresa.</w:t>
            </w:r>
          </w:p>
        </w:tc>
      </w:tr>
      <w:tr w:rsidR="00B73C6E" w:rsidRPr="00A362FB" w14:paraId="14A60CBC" w14:textId="77777777" w:rsidTr="00AB5B24">
        <w:trPr>
          <w:trHeight w:val="389"/>
        </w:trPr>
        <w:tc>
          <w:tcPr>
            <w:tcW w:w="2835" w:type="dxa"/>
            <w:vMerge/>
            <w:tcBorders>
              <w:bottom w:val="nil"/>
            </w:tcBorders>
            <w:shd w:val="clear" w:color="auto" w:fill="EAEAEA"/>
            <w:vAlign w:val="center"/>
          </w:tcPr>
          <w:p w14:paraId="773D69D2" w14:textId="77777777" w:rsidR="00B73C6E" w:rsidRPr="00A362FB" w:rsidRDefault="00B73C6E" w:rsidP="00CC1F17">
            <w:pPr>
              <w:jc w:val="center"/>
              <w:rPr>
                <w:rFonts w:ascii="Mulish" w:hAnsi="Mulish" w:cs="Arial"/>
              </w:rPr>
            </w:pPr>
          </w:p>
        </w:tc>
        <w:tc>
          <w:tcPr>
            <w:tcW w:w="236" w:type="dxa"/>
            <w:tcBorders>
              <w:top w:val="nil"/>
              <w:bottom w:val="nil"/>
            </w:tcBorders>
            <w:shd w:val="clear" w:color="auto" w:fill="FFFFFF"/>
          </w:tcPr>
          <w:p w14:paraId="0A11969A" w14:textId="77777777" w:rsidR="00B73C6E" w:rsidRPr="00A362FB" w:rsidRDefault="00B73C6E" w:rsidP="00CC1F17">
            <w:pPr>
              <w:rPr>
                <w:rFonts w:ascii="Mulish" w:hAnsi="Mulish" w:cs="Arial"/>
              </w:rPr>
            </w:pPr>
          </w:p>
        </w:tc>
        <w:tc>
          <w:tcPr>
            <w:tcW w:w="6993" w:type="dxa"/>
            <w:shd w:val="clear" w:color="auto" w:fill="FFFFFF"/>
          </w:tcPr>
          <w:p w14:paraId="5FCB486B" w14:textId="77777777" w:rsidR="00B73C6E" w:rsidRPr="00A362FB" w:rsidRDefault="00B73C6E" w:rsidP="00CC1F17">
            <w:pPr>
              <w:pStyle w:val="PargrafodaLista"/>
              <w:spacing w:after="0" w:line="240" w:lineRule="auto"/>
              <w:ind w:left="0"/>
              <w:jc w:val="both"/>
              <w:rPr>
                <w:rFonts w:ascii="Mulish" w:hAnsi="Mulish" w:cs="Arial"/>
                <w:b/>
                <w:sz w:val="20"/>
                <w:szCs w:val="20"/>
              </w:rPr>
            </w:pPr>
            <w:r w:rsidRPr="00A362FB">
              <w:rPr>
                <w:rFonts w:ascii="Mulish" w:hAnsi="Mulish" w:cs="Arial"/>
                <w:sz w:val="20"/>
                <w:szCs w:val="20"/>
              </w:rPr>
              <w:t>Foco em resolução de problemas, curiosidade intelectual e gosto pelo desafio, utilizando o senso crítico para resolver problemas e participando ativamente na construção de soluções, mesmo quando não sabe a resposta. Busca ativa por aprendizado e melhoria de suas entregas, sem esperar ser cobrado para fazer o trabalho.</w:t>
            </w:r>
          </w:p>
        </w:tc>
      </w:tr>
      <w:tr w:rsidR="00B73C6E" w:rsidRPr="00A362FB" w14:paraId="3EE8FE3F" w14:textId="77777777" w:rsidTr="00A362FB">
        <w:trPr>
          <w:trHeight w:val="806"/>
        </w:trPr>
        <w:tc>
          <w:tcPr>
            <w:tcW w:w="2835" w:type="dxa"/>
            <w:tcBorders>
              <w:top w:val="nil"/>
              <w:bottom w:val="nil"/>
            </w:tcBorders>
            <w:shd w:val="clear" w:color="auto" w:fill="EAEAEA"/>
            <w:vAlign w:val="center"/>
          </w:tcPr>
          <w:p w14:paraId="4143564C" w14:textId="77777777" w:rsidR="00B73C6E" w:rsidRPr="00A362FB" w:rsidRDefault="00B73C6E" w:rsidP="00CC1F17">
            <w:pPr>
              <w:jc w:val="center"/>
              <w:rPr>
                <w:rFonts w:ascii="Mulish" w:hAnsi="Mulish" w:cs="Arial"/>
              </w:rPr>
            </w:pPr>
          </w:p>
        </w:tc>
        <w:tc>
          <w:tcPr>
            <w:tcW w:w="236" w:type="dxa"/>
            <w:tcBorders>
              <w:top w:val="nil"/>
              <w:bottom w:val="nil"/>
            </w:tcBorders>
            <w:shd w:val="clear" w:color="auto" w:fill="FFFFFF"/>
          </w:tcPr>
          <w:p w14:paraId="4F527ED2" w14:textId="77777777" w:rsidR="00B73C6E" w:rsidRPr="00A362FB" w:rsidRDefault="00B73C6E" w:rsidP="00CC1F17">
            <w:pPr>
              <w:rPr>
                <w:rFonts w:ascii="Mulish" w:hAnsi="Mulish" w:cs="Arial"/>
              </w:rPr>
            </w:pPr>
          </w:p>
        </w:tc>
        <w:tc>
          <w:tcPr>
            <w:tcW w:w="6993" w:type="dxa"/>
            <w:shd w:val="clear" w:color="auto" w:fill="FFFFFF"/>
          </w:tcPr>
          <w:p w14:paraId="2AD816A2" w14:textId="47F76241" w:rsidR="00B73C6E" w:rsidRPr="00A362FB" w:rsidRDefault="00B73C6E" w:rsidP="00CC1F17">
            <w:pPr>
              <w:pStyle w:val="PargrafodaLista"/>
              <w:spacing w:after="0" w:line="240" w:lineRule="auto"/>
              <w:ind w:left="0"/>
              <w:jc w:val="both"/>
              <w:rPr>
                <w:rFonts w:ascii="Mulish" w:hAnsi="Mulish" w:cs="Arial"/>
                <w:b/>
                <w:sz w:val="20"/>
                <w:szCs w:val="20"/>
              </w:rPr>
            </w:pPr>
            <w:r w:rsidRPr="00A362FB">
              <w:rPr>
                <w:rFonts w:ascii="Mulish" w:hAnsi="Mulish" w:cs="Arial"/>
                <w:sz w:val="20"/>
                <w:szCs w:val="20"/>
              </w:rPr>
              <w:t>Capacidade de trabalhar sob pressão</w:t>
            </w:r>
            <w:r w:rsidR="00F555E0" w:rsidRPr="00A362FB">
              <w:rPr>
                <w:rFonts w:ascii="Mulish" w:hAnsi="Mulish" w:cs="Arial"/>
                <w:sz w:val="20"/>
                <w:szCs w:val="20"/>
              </w:rPr>
              <w:t xml:space="preserve">, </w:t>
            </w:r>
            <w:r w:rsidRPr="00A362FB">
              <w:rPr>
                <w:rFonts w:ascii="Mulish" w:hAnsi="Mulish" w:cs="Arial"/>
                <w:sz w:val="20"/>
                <w:szCs w:val="20"/>
              </w:rPr>
              <w:t>se dedica</w:t>
            </w:r>
            <w:r w:rsidR="00F555E0" w:rsidRPr="00A362FB">
              <w:rPr>
                <w:rFonts w:ascii="Mulish" w:hAnsi="Mulish" w:cs="Arial"/>
                <w:sz w:val="20"/>
                <w:szCs w:val="20"/>
              </w:rPr>
              <w:t>r</w:t>
            </w:r>
            <w:r w:rsidRPr="00A362FB">
              <w:rPr>
                <w:rFonts w:ascii="Mulish" w:hAnsi="Mulish" w:cs="Arial"/>
                <w:sz w:val="20"/>
                <w:szCs w:val="20"/>
              </w:rPr>
              <w:t xml:space="preserve"> para entregar o melhor resultado possível</w:t>
            </w:r>
            <w:r w:rsidR="00F555E0" w:rsidRPr="00A362FB">
              <w:rPr>
                <w:rFonts w:ascii="Mulish" w:hAnsi="Mulish" w:cs="Arial"/>
                <w:sz w:val="20"/>
                <w:szCs w:val="20"/>
              </w:rPr>
              <w:t>.</w:t>
            </w:r>
          </w:p>
        </w:tc>
      </w:tr>
      <w:tr w:rsidR="00B73C6E" w:rsidRPr="00A362FB" w14:paraId="58934D6D" w14:textId="77777777" w:rsidTr="00F54203">
        <w:trPr>
          <w:trHeight w:val="389"/>
        </w:trPr>
        <w:tc>
          <w:tcPr>
            <w:tcW w:w="2835" w:type="dxa"/>
            <w:tcBorders>
              <w:top w:val="nil"/>
            </w:tcBorders>
            <w:shd w:val="clear" w:color="auto" w:fill="EAEAEA"/>
            <w:vAlign w:val="center"/>
          </w:tcPr>
          <w:p w14:paraId="0B6E95F9" w14:textId="77777777" w:rsidR="00B73C6E" w:rsidRPr="00A362FB" w:rsidRDefault="00B73C6E" w:rsidP="00CC1F17">
            <w:pPr>
              <w:jc w:val="center"/>
              <w:rPr>
                <w:rFonts w:ascii="Mulish" w:hAnsi="Mulish" w:cs="Arial"/>
              </w:rPr>
            </w:pPr>
          </w:p>
        </w:tc>
        <w:tc>
          <w:tcPr>
            <w:tcW w:w="236" w:type="dxa"/>
            <w:tcBorders>
              <w:top w:val="nil"/>
              <w:bottom w:val="nil"/>
            </w:tcBorders>
            <w:shd w:val="clear" w:color="auto" w:fill="FFFFFF"/>
          </w:tcPr>
          <w:p w14:paraId="2C7C3831" w14:textId="77777777" w:rsidR="00B73C6E" w:rsidRPr="00A362FB" w:rsidRDefault="00B73C6E" w:rsidP="00CC1F17">
            <w:pPr>
              <w:rPr>
                <w:rFonts w:ascii="Mulish" w:hAnsi="Mulish" w:cs="Arial"/>
              </w:rPr>
            </w:pPr>
          </w:p>
        </w:tc>
        <w:tc>
          <w:tcPr>
            <w:tcW w:w="6993" w:type="dxa"/>
            <w:shd w:val="clear" w:color="auto" w:fill="FFFFFF"/>
          </w:tcPr>
          <w:p w14:paraId="34847543" w14:textId="77777777" w:rsidR="00B73C6E" w:rsidRPr="00A362FB" w:rsidRDefault="00B73C6E" w:rsidP="00CC1F17">
            <w:pPr>
              <w:pStyle w:val="PargrafodaLista"/>
              <w:spacing w:after="0" w:line="240" w:lineRule="auto"/>
              <w:ind w:left="0"/>
              <w:jc w:val="both"/>
              <w:rPr>
                <w:rFonts w:ascii="Mulish" w:hAnsi="Mulish" w:cs="Arial"/>
                <w:b/>
                <w:sz w:val="20"/>
                <w:szCs w:val="20"/>
              </w:rPr>
            </w:pPr>
            <w:r w:rsidRPr="00A362FB">
              <w:rPr>
                <w:rFonts w:ascii="Mulish" w:hAnsi="Mulish" w:cs="Arial"/>
                <w:sz w:val="20"/>
                <w:szCs w:val="20"/>
              </w:rPr>
              <w:t>Senso de equipe em ambiente colaborativo e acelerado, ajudando os colegas mesmo sem serem demandados.</w:t>
            </w:r>
          </w:p>
        </w:tc>
      </w:tr>
    </w:tbl>
    <w:p w14:paraId="260E3062" w14:textId="77777777" w:rsidR="00397AF7" w:rsidRPr="00A362FB" w:rsidRDefault="00397AF7" w:rsidP="00397AF7">
      <w:pPr>
        <w:rPr>
          <w:rFonts w:ascii="Mulish" w:hAnsi="Mulish"/>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815"/>
        <w:gridCol w:w="236"/>
        <w:gridCol w:w="6894"/>
      </w:tblGrid>
      <w:tr w:rsidR="00397AF7" w:rsidRPr="00A362FB" w14:paraId="0477D970" w14:textId="77777777" w:rsidTr="007D08CC">
        <w:trPr>
          <w:trHeight w:val="765"/>
        </w:trPr>
        <w:tc>
          <w:tcPr>
            <w:tcW w:w="2835" w:type="dxa"/>
            <w:shd w:val="clear" w:color="auto" w:fill="EAEAEA"/>
          </w:tcPr>
          <w:p w14:paraId="0962D4A8" w14:textId="77777777" w:rsidR="00397AF7" w:rsidRPr="00A362FB" w:rsidRDefault="00397AF7" w:rsidP="00CC1F17">
            <w:pPr>
              <w:jc w:val="center"/>
              <w:rPr>
                <w:rFonts w:ascii="Mulish" w:hAnsi="Mulish" w:cs="Arial"/>
              </w:rPr>
            </w:pPr>
          </w:p>
          <w:p w14:paraId="2F84D539" w14:textId="77777777" w:rsidR="00397AF7" w:rsidRPr="00A362FB" w:rsidRDefault="00397AF7" w:rsidP="00CC1F17">
            <w:pPr>
              <w:jc w:val="center"/>
              <w:rPr>
                <w:rFonts w:ascii="Mulish" w:hAnsi="Mulish" w:cs="Arial"/>
              </w:rPr>
            </w:pPr>
            <w:r w:rsidRPr="00A362FB">
              <w:rPr>
                <w:rFonts w:ascii="Mulish" w:hAnsi="Mulish" w:cs="Arial"/>
              </w:rPr>
              <w:t>Requisitos Complementares</w:t>
            </w:r>
          </w:p>
          <w:p w14:paraId="15F4BB49" w14:textId="77777777" w:rsidR="00397AF7" w:rsidRPr="00A362FB" w:rsidRDefault="00397AF7" w:rsidP="00CC1F17">
            <w:pPr>
              <w:jc w:val="center"/>
              <w:rPr>
                <w:rFonts w:ascii="Mulish" w:hAnsi="Mulish"/>
                <w:sz w:val="14"/>
                <w:szCs w:val="14"/>
              </w:rPr>
            </w:pPr>
            <w:r w:rsidRPr="00A362FB">
              <w:rPr>
                <w:rFonts w:ascii="Mulish" w:hAnsi="Mulish"/>
                <w:sz w:val="14"/>
                <w:szCs w:val="14"/>
              </w:rPr>
              <w:t>(Não excludentes para contratação)</w:t>
            </w:r>
          </w:p>
          <w:p w14:paraId="68C18F3F" w14:textId="77777777" w:rsidR="00397AF7" w:rsidRPr="00A362FB" w:rsidRDefault="00397AF7" w:rsidP="00CC1F17">
            <w:pPr>
              <w:jc w:val="center"/>
              <w:rPr>
                <w:rFonts w:ascii="Mulish" w:hAnsi="Mulish" w:cs="Arial"/>
              </w:rPr>
            </w:pPr>
          </w:p>
        </w:tc>
        <w:tc>
          <w:tcPr>
            <w:tcW w:w="236" w:type="dxa"/>
            <w:tcBorders>
              <w:top w:val="single" w:sz="4" w:space="0" w:color="FFFFFF"/>
              <w:bottom w:val="single" w:sz="4" w:space="0" w:color="FFFFFF"/>
            </w:tcBorders>
            <w:shd w:val="clear" w:color="auto" w:fill="FFFFFF"/>
          </w:tcPr>
          <w:p w14:paraId="64A158C6" w14:textId="77777777" w:rsidR="00397AF7" w:rsidRPr="00A362FB" w:rsidRDefault="00397AF7" w:rsidP="00CC1F17">
            <w:pPr>
              <w:rPr>
                <w:rFonts w:ascii="Mulish" w:hAnsi="Mulish" w:cs="Tahoma"/>
                <w:color w:val="000000"/>
              </w:rPr>
            </w:pPr>
          </w:p>
        </w:tc>
        <w:tc>
          <w:tcPr>
            <w:tcW w:w="6993" w:type="dxa"/>
            <w:shd w:val="clear" w:color="auto" w:fill="FFFFFF"/>
          </w:tcPr>
          <w:p w14:paraId="1411A872" w14:textId="2D0A28BB" w:rsidR="00397AF7" w:rsidRPr="00A362FB" w:rsidRDefault="00B73C6E" w:rsidP="00CC1F17">
            <w:pPr>
              <w:rPr>
                <w:rFonts w:ascii="Mulish" w:hAnsi="Mulish" w:cs="Arial"/>
              </w:rPr>
            </w:pPr>
            <w:r w:rsidRPr="00A362FB">
              <w:rPr>
                <w:rFonts w:ascii="Mulish" w:hAnsi="Mulish" w:cs="Arial"/>
              </w:rPr>
              <w:t>Formação preferencialmente em administração de empresas, economia ou engenharia</w:t>
            </w:r>
            <w:r w:rsidR="00F555E0" w:rsidRPr="00A362FB">
              <w:rPr>
                <w:rFonts w:ascii="Mulish" w:hAnsi="Mulish" w:cs="Arial"/>
              </w:rPr>
              <w:t>.</w:t>
            </w:r>
          </w:p>
        </w:tc>
      </w:tr>
    </w:tbl>
    <w:p w14:paraId="04DD3DC3" w14:textId="77777777" w:rsidR="00397AF7" w:rsidRPr="00A362FB" w:rsidRDefault="00397AF7" w:rsidP="00397AF7">
      <w:pPr>
        <w:rPr>
          <w:rFonts w:ascii="Mulish" w:hAnsi="Mulish"/>
          <w:sz w:val="18"/>
          <w:szCs w:val="18"/>
        </w:rPr>
      </w:pPr>
    </w:p>
    <w:p w14:paraId="36970B6D" w14:textId="77777777" w:rsidR="001172C6" w:rsidRPr="00A362FB" w:rsidRDefault="001172C6">
      <w:pPr>
        <w:rPr>
          <w:rFonts w:ascii="Mulish" w:hAnsi="Mulish" w:cs="Arial"/>
          <w:sz w:val="18"/>
          <w:szCs w:val="1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835"/>
        <w:gridCol w:w="236"/>
        <w:gridCol w:w="6993"/>
      </w:tblGrid>
      <w:tr w:rsidR="00854F61" w:rsidRPr="00A362FB" w14:paraId="0FB6B5FD" w14:textId="77777777" w:rsidTr="00F54203">
        <w:trPr>
          <w:trHeight w:val="1102"/>
        </w:trPr>
        <w:tc>
          <w:tcPr>
            <w:tcW w:w="2835" w:type="dxa"/>
            <w:shd w:val="clear" w:color="auto" w:fill="EAEAEA"/>
          </w:tcPr>
          <w:p w14:paraId="5B9E272B" w14:textId="77777777" w:rsidR="00854F61" w:rsidRPr="00A362FB" w:rsidRDefault="00854F61" w:rsidP="00B73C6E">
            <w:pPr>
              <w:jc w:val="center"/>
              <w:rPr>
                <w:rFonts w:ascii="Mulish" w:hAnsi="Mulish" w:cs="Arial"/>
              </w:rPr>
            </w:pPr>
          </w:p>
          <w:p w14:paraId="5D517CE7" w14:textId="77777777" w:rsidR="00854F61" w:rsidRPr="00A362FB" w:rsidRDefault="00854F61" w:rsidP="00B73C6E">
            <w:pPr>
              <w:jc w:val="center"/>
              <w:rPr>
                <w:rFonts w:ascii="Mulish" w:hAnsi="Mulish"/>
                <w:szCs w:val="18"/>
              </w:rPr>
            </w:pPr>
            <w:r w:rsidRPr="00A362FB">
              <w:rPr>
                <w:rFonts w:ascii="Mulish" w:hAnsi="Mulish"/>
                <w:szCs w:val="18"/>
              </w:rPr>
              <w:t>Tempo de Experiência</w:t>
            </w:r>
          </w:p>
          <w:p w14:paraId="1A31936B" w14:textId="77777777" w:rsidR="00854F61" w:rsidRPr="00A362FB" w:rsidRDefault="00854F61" w:rsidP="00B73C6E">
            <w:pPr>
              <w:jc w:val="center"/>
              <w:rPr>
                <w:rFonts w:ascii="Mulish" w:hAnsi="Mulish"/>
                <w:szCs w:val="18"/>
              </w:rPr>
            </w:pPr>
            <w:r w:rsidRPr="00A362FB">
              <w:rPr>
                <w:rFonts w:ascii="Mulish" w:hAnsi="Mulish"/>
                <w:szCs w:val="18"/>
              </w:rPr>
              <w:t>(Desejável)</w:t>
            </w:r>
          </w:p>
          <w:p w14:paraId="7AF1401E" w14:textId="77777777" w:rsidR="00854F61" w:rsidRPr="00A362FB" w:rsidRDefault="00854F61" w:rsidP="00B73C6E">
            <w:pPr>
              <w:jc w:val="center"/>
              <w:rPr>
                <w:rFonts w:ascii="Mulish" w:hAnsi="Mulish"/>
                <w:sz w:val="14"/>
                <w:szCs w:val="14"/>
              </w:rPr>
            </w:pPr>
            <w:r w:rsidRPr="00A362FB">
              <w:rPr>
                <w:rFonts w:ascii="Mulish" w:hAnsi="Mulish"/>
                <w:sz w:val="14"/>
                <w:szCs w:val="14"/>
              </w:rPr>
              <w:t>(Não excludentes para contratação)</w:t>
            </w:r>
          </w:p>
          <w:p w14:paraId="1435AD59" w14:textId="77777777" w:rsidR="00854F61" w:rsidRPr="00A362FB" w:rsidRDefault="00854F61" w:rsidP="00B73C6E">
            <w:pPr>
              <w:jc w:val="center"/>
              <w:rPr>
                <w:rFonts w:ascii="Mulish" w:hAnsi="Mulish"/>
                <w:sz w:val="14"/>
                <w:szCs w:val="14"/>
              </w:rPr>
            </w:pPr>
          </w:p>
          <w:p w14:paraId="6A47D8EA" w14:textId="77777777" w:rsidR="00854F61" w:rsidRPr="00A362FB" w:rsidRDefault="00854F61" w:rsidP="00B73C6E">
            <w:pPr>
              <w:jc w:val="center"/>
              <w:rPr>
                <w:rFonts w:ascii="Mulish" w:hAnsi="Mulish" w:cs="Arial"/>
              </w:rPr>
            </w:pPr>
          </w:p>
        </w:tc>
        <w:tc>
          <w:tcPr>
            <w:tcW w:w="236" w:type="dxa"/>
            <w:tcBorders>
              <w:top w:val="single" w:sz="4" w:space="0" w:color="FFFFFF"/>
              <w:bottom w:val="single" w:sz="4" w:space="0" w:color="FFFFFF"/>
            </w:tcBorders>
            <w:shd w:val="clear" w:color="auto" w:fill="FFFFFF"/>
          </w:tcPr>
          <w:p w14:paraId="615981F1" w14:textId="77777777" w:rsidR="00854F61" w:rsidRPr="00A362FB" w:rsidRDefault="00854F61" w:rsidP="00B73C6E">
            <w:pPr>
              <w:rPr>
                <w:rFonts w:ascii="Mulish" w:hAnsi="Mulish" w:cs="Tahoma"/>
                <w:color w:val="000000"/>
              </w:rPr>
            </w:pPr>
          </w:p>
        </w:tc>
        <w:tc>
          <w:tcPr>
            <w:tcW w:w="6993" w:type="dxa"/>
            <w:shd w:val="clear" w:color="auto" w:fill="FFFFFF"/>
          </w:tcPr>
          <w:p w14:paraId="41DADAD5" w14:textId="77777777" w:rsidR="00854F61" w:rsidRPr="00A362FB" w:rsidRDefault="00854F61" w:rsidP="00B73C6E">
            <w:pPr>
              <w:rPr>
                <w:rFonts w:ascii="Mulish" w:hAnsi="Mulish" w:cs="Arial"/>
              </w:rPr>
            </w:pPr>
            <w:r w:rsidRPr="00A362FB">
              <w:rPr>
                <w:rFonts w:ascii="Mulish" w:hAnsi="Mulish" w:cs="Arial"/>
              </w:rPr>
              <w:t>Experiência prévia preferencialmente no setor de energia.</w:t>
            </w:r>
          </w:p>
          <w:p w14:paraId="040A06E2" w14:textId="77777777" w:rsidR="00854F61" w:rsidRPr="00A362FB" w:rsidRDefault="00854F61" w:rsidP="00B73C6E">
            <w:pPr>
              <w:rPr>
                <w:rFonts w:ascii="Mulish" w:hAnsi="Mulish" w:cs="Arial"/>
              </w:rPr>
            </w:pPr>
          </w:p>
        </w:tc>
      </w:tr>
    </w:tbl>
    <w:p w14:paraId="6F7072FD" w14:textId="77777777" w:rsidR="00397AF7" w:rsidRPr="00A362FB" w:rsidRDefault="00397AF7">
      <w:pPr>
        <w:rPr>
          <w:rFonts w:ascii="Mulish" w:hAnsi="Mulish" w:cs="Arial"/>
        </w:rPr>
      </w:pPr>
    </w:p>
    <w:p w14:paraId="47F84A12" w14:textId="77777777" w:rsidR="00397AF7" w:rsidRPr="00A362FB" w:rsidRDefault="00397AF7">
      <w:pPr>
        <w:rPr>
          <w:rFonts w:ascii="Mulish" w:hAnsi="Mulish" w:cs="Arial"/>
        </w:rPr>
      </w:pPr>
    </w:p>
    <w:bookmarkEnd w:id="0"/>
    <w:p w14:paraId="314F80AB" w14:textId="77777777" w:rsidR="00470862" w:rsidRDefault="00470862" w:rsidP="00F555E0"/>
    <w:sectPr w:rsidR="00470862" w:rsidSect="007E2F03">
      <w:headerReference w:type="even" r:id="rId8"/>
      <w:headerReference w:type="default" r:id="rId9"/>
      <w:footerReference w:type="even" r:id="rId10"/>
      <w:footerReference w:type="default" r:id="rId11"/>
      <w:headerReference w:type="first" r:id="rId12"/>
      <w:footerReference w:type="first" r:id="rId13"/>
      <w:pgSz w:w="11907" w:h="16840" w:code="9"/>
      <w:pgMar w:top="1418" w:right="851" w:bottom="1134" w:left="851" w:header="62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CFD83" w14:textId="77777777" w:rsidR="00A90AFA" w:rsidRDefault="00A90AFA">
      <w:r>
        <w:separator/>
      </w:r>
    </w:p>
  </w:endnote>
  <w:endnote w:type="continuationSeparator" w:id="0">
    <w:p w14:paraId="50FC02F1" w14:textId="77777777" w:rsidR="00A90AFA" w:rsidRDefault="00A9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sh">
    <w:panose1 w:val="00000000000000000000"/>
    <w:charset w:val="00"/>
    <w:family w:val="auto"/>
    <w:pitch w:val="variable"/>
    <w:sig w:usb0="A00000FF" w:usb1="5000204B"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762E" w14:textId="77777777" w:rsidR="00A75CA4" w:rsidRDefault="00A75CA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8E76" w14:textId="77777777" w:rsidR="000D5007" w:rsidRPr="00806D94" w:rsidRDefault="000D5007">
    <w:pPr>
      <w:pStyle w:val="Rodap"/>
      <w:jc w:val="right"/>
      <w:rPr>
        <w:rFonts w:ascii="Arial" w:hAnsi="Arial" w:cs="Arial"/>
        <w:sz w:val="18"/>
        <w:szCs w:val="18"/>
      </w:rPr>
    </w:pPr>
    <w:r w:rsidRPr="00806D94">
      <w:rPr>
        <w:rFonts w:ascii="Arial" w:hAnsi="Arial" w:cs="Arial"/>
        <w:sz w:val="18"/>
        <w:szCs w:val="18"/>
      </w:rPr>
      <w:t xml:space="preserve">Página </w:t>
    </w:r>
    <w:r w:rsidRPr="00806D94">
      <w:rPr>
        <w:rStyle w:val="Nmerodepgina"/>
        <w:rFonts w:ascii="Arial" w:hAnsi="Arial"/>
        <w:sz w:val="18"/>
        <w:szCs w:val="18"/>
      </w:rPr>
      <w:fldChar w:fldCharType="begin"/>
    </w:r>
    <w:r w:rsidRPr="00806D94">
      <w:rPr>
        <w:rStyle w:val="Nmerodepgina"/>
        <w:rFonts w:ascii="Arial" w:hAnsi="Arial"/>
        <w:sz w:val="18"/>
        <w:szCs w:val="18"/>
      </w:rPr>
      <w:instrText xml:space="preserve"> PAGE </w:instrText>
    </w:r>
    <w:r w:rsidRPr="00806D94">
      <w:rPr>
        <w:rStyle w:val="Nmerodepgina"/>
        <w:rFonts w:ascii="Arial" w:hAnsi="Arial"/>
        <w:sz w:val="18"/>
        <w:szCs w:val="18"/>
      </w:rPr>
      <w:fldChar w:fldCharType="separate"/>
    </w:r>
    <w:r w:rsidR="008A0509">
      <w:rPr>
        <w:rStyle w:val="Nmerodepgina"/>
        <w:rFonts w:ascii="Arial" w:hAnsi="Arial"/>
        <w:noProof/>
        <w:sz w:val="18"/>
        <w:szCs w:val="18"/>
      </w:rPr>
      <w:t>3</w:t>
    </w:r>
    <w:r w:rsidRPr="00806D94">
      <w:rPr>
        <w:rStyle w:val="Nmerodepgina"/>
        <w:rFonts w:ascii="Arial" w:hAnsi="Arial"/>
        <w:sz w:val="18"/>
        <w:szCs w:val="18"/>
      </w:rPr>
      <w:fldChar w:fldCharType="end"/>
    </w:r>
    <w:r w:rsidRPr="00806D94">
      <w:rPr>
        <w:rStyle w:val="Nmerodepgina"/>
        <w:rFonts w:ascii="Arial" w:hAnsi="Arial"/>
        <w:sz w:val="18"/>
        <w:szCs w:val="18"/>
      </w:rPr>
      <w:t>/</w:t>
    </w:r>
    <w:r w:rsidRPr="00806D94">
      <w:rPr>
        <w:rStyle w:val="Nmerodepgina"/>
        <w:rFonts w:ascii="Arial" w:hAnsi="Arial"/>
        <w:sz w:val="18"/>
        <w:szCs w:val="18"/>
      </w:rPr>
      <w:fldChar w:fldCharType="begin"/>
    </w:r>
    <w:r w:rsidRPr="00806D94">
      <w:rPr>
        <w:rStyle w:val="Nmerodepgina"/>
        <w:rFonts w:ascii="Arial" w:hAnsi="Arial"/>
        <w:sz w:val="18"/>
        <w:szCs w:val="18"/>
      </w:rPr>
      <w:instrText xml:space="preserve"> NUMPAGES </w:instrText>
    </w:r>
    <w:r w:rsidRPr="00806D94">
      <w:rPr>
        <w:rStyle w:val="Nmerodepgina"/>
        <w:rFonts w:ascii="Arial" w:hAnsi="Arial"/>
        <w:sz w:val="18"/>
        <w:szCs w:val="18"/>
      </w:rPr>
      <w:fldChar w:fldCharType="separate"/>
    </w:r>
    <w:r w:rsidR="008A0509">
      <w:rPr>
        <w:rStyle w:val="Nmerodepgina"/>
        <w:rFonts w:ascii="Arial" w:hAnsi="Arial"/>
        <w:noProof/>
        <w:sz w:val="18"/>
        <w:szCs w:val="18"/>
      </w:rPr>
      <w:t>3</w:t>
    </w:r>
    <w:r w:rsidRPr="00806D94">
      <w:rPr>
        <w:rStyle w:val="Nmerodepgina"/>
        <w:rFonts w:ascii="Arial" w:hAnsi="Arial"/>
        <w:sz w:val="18"/>
        <w:szCs w:val="18"/>
      </w:rPr>
      <w:fldChar w:fldCharType="end"/>
    </w:r>
    <w:r w:rsidRPr="00806D94">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F6AA" w14:textId="77777777" w:rsidR="00A75CA4" w:rsidRDefault="00A75CA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73311" w14:textId="77777777" w:rsidR="00A90AFA" w:rsidRDefault="00A90AFA">
      <w:r>
        <w:separator/>
      </w:r>
    </w:p>
  </w:footnote>
  <w:footnote w:type="continuationSeparator" w:id="0">
    <w:p w14:paraId="6C761963" w14:textId="77777777" w:rsidR="00A90AFA" w:rsidRDefault="00A90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976B" w14:textId="77777777" w:rsidR="00A75CA4" w:rsidRDefault="00A75CA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2EB5A" w14:textId="7816ACCB" w:rsidR="000D5007" w:rsidRDefault="000C6196" w:rsidP="003641FB">
    <w:pPr>
      <w:pStyle w:val="Cabealho"/>
    </w:pPr>
    <w:r>
      <w:rPr>
        <w:noProof/>
      </w:rPr>
      <w:drawing>
        <wp:inline distT="0" distB="0" distL="0" distR="0" wp14:anchorId="45328901" wp14:editId="4B68371A">
          <wp:extent cx="1285875" cy="6191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285875" cy="619125"/>
                  </a:xfrm>
                  <a:prstGeom prst="rect">
                    <a:avLst/>
                  </a:prstGeom>
                  <a:noFill/>
                  <a:ln>
                    <a:noFill/>
                  </a:ln>
                </pic:spPr>
              </pic:pic>
            </a:graphicData>
          </a:graphic>
        </wp:inline>
      </w:drawing>
    </w:r>
    <w:r w:rsidR="003641FB">
      <w:rPr>
        <w:noProof/>
        <w:lang w:eastAsia="pt-BR"/>
      </w:rPr>
      <w:tab/>
    </w:r>
    <w:r w:rsidR="003641FB">
      <w:rPr>
        <w:noProof/>
        <w:lang w:eastAsia="pt-BR"/>
      </w:rPr>
      <w:tab/>
      <w:t xml:space="preserve">                                                                           </w:t>
    </w:r>
    <w:r w:rsidR="000D5007">
      <w:t xml:space="preserve">                  .</w:t>
    </w:r>
    <w:r w:rsidR="00625EB5" w:rsidRPr="00625EB5">
      <w:rPr>
        <w:noProof/>
        <w:lang w:eastAsia="pt-BR"/>
      </w:rPr>
      <w:t xml:space="preserve"> </w:t>
    </w:r>
  </w:p>
  <w:p w14:paraId="194BB53D" w14:textId="77777777" w:rsidR="000D5007" w:rsidRPr="00A362FB" w:rsidRDefault="000D5007" w:rsidP="00806D94">
    <w:pPr>
      <w:pStyle w:val="Cabealho"/>
      <w:spacing w:before="120"/>
      <w:rPr>
        <w:rFonts w:ascii="Mulish" w:hAnsi="Mulish"/>
        <w:sz w:val="32"/>
      </w:rPr>
    </w:pPr>
    <w:r w:rsidRPr="00A362FB">
      <w:rPr>
        <w:rFonts w:ascii="Mulish" w:hAnsi="Mulish"/>
        <w:b/>
        <w:sz w:val="32"/>
        <w:u w:val="single"/>
      </w:rPr>
      <w:t>DESCRIÇÃO DE CARGO</w:t>
    </w:r>
    <w:r w:rsidRPr="00A362FB">
      <w:rPr>
        <w:rFonts w:ascii="Mulish" w:hAnsi="Mulish"/>
        <w:sz w:val="32"/>
      </w:rPr>
      <w:tab/>
    </w:r>
  </w:p>
  <w:p w14:paraId="08749AF6" w14:textId="77777777" w:rsidR="000D5007" w:rsidRPr="00A362FB" w:rsidRDefault="000D5007">
    <w:pPr>
      <w:pStyle w:val="Cabealho"/>
      <w:rPr>
        <w:rFonts w:ascii="Mulish" w:hAnsi="Mulish"/>
        <w:b/>
        <w:sz w:val="3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D0DB" w14:textId="77777777" w:rsidR="00A75CA4" w:rsidRDefault="00A75CA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0.5pt" o:bullet="t">
        <v:imagedata r:id="rId1" o:title=""/>
      </v:shape>
    </w:pict>
  </w:numPicBullet>
  <w:abstractNum w:abstractNumId="0" w15:restartNumberingAfterBreak="0">
    <w:nsid w:val="40DB6544"/>
    <w:multiLevelType w:val="hybridMultilevel"/>
    <w:tmpl w:val="4CA61552"/>
    <w:lvl w:ilvl="0" w:tplc="44FC0B90">
      <w:start w:val="1"/>
      <w:numFmt w:val="bullet"/>
      <w:lvlText w:val="•"/>
      <w:lvlJc w:val="left"/>
      <w:pPr>
        <w:tabs>
          <w:tab w:val="num" w:pos="720"/>
        </w:tabs>
        <w:ind w:left="720" w:hanging="360"/>
      </w:pPr>
      <w:rPr>
        <w:rFonts w:ascii="Arial" w:hAnsi="Arial" w:hint="default"/>
      </w:rPr>
    </w:lvl>
    <w:lvl w:ilvl="1" w:tplc="DEA604F0" w:tentative="1">
      <w:start w:val="1"/>
      <w:numFmt w:val="bullet"/>
      <w:lvlText w:val="•"/>
      <w:lvlJc w:val="left"/>
      <w:pPr>
        <w:tabs>
          <w:tab w:val="num" w:pos="1440"/>
        </w:tabs>
        <w:ind w:left="1440" w:hanging="360"/>
      </w:pPr>
      <w:rPr>
        <w:rFonts w:ascii="Arial" w:hAnsi="Arial" w:hint="default"/>
      </w:rPr>
    </w:lvl>
    <w:lvl w:ilvl="2" w:tplc="BC34C90C" w:tentative="1">
      <w:start w:val="1"/>
      <w:numFmt w:val="bullet"/>
      <w:lvlText w:val="•"/>
      <w:lvlJc w:val="left"/>
      <w:pPr>
        <w:tabs>
          <w:tab w:val="num" w:pos="2160"/>
        </w:tabs>
        <w:ind w:left="2160" w:hanging="360"/>
      </w:pPr>
      <w:rPr>
        <w:rFonts w:ascii="Arial" w:hAnsi="Arial" w:hint="default"/>
      </w:rPr>
    </w:lvl>
    <w:lvl w:ilvl="3" w:tplc="55947DB2" w:tentative="1">
      <w:start w:val="1"/>
      <w:numFmt w:val="bullet"/>
      <w:lvlText w:val="•"/>
      <w:lvlJc w:val="left"/>
      <w:pPr>
        <w:tabs>
          <w:tab w:val="num" w:pos="2880"/>
        </w:tabs>
        <w:ind w:left="2880" w:hanging="360"/>
      </w:pPr>
      <w:rPr>
        <w:rFonts w:ascii="Arial" w:hAnsi="Arial" w:hint="default"/>
      </w:rPr>
    </w:lvl>
    <w:lvl w:ilvl="4" w:tplc="83F0210E" w:tentative="1">
      <w:start w:val="1"/>
      <w:numFmt w:val="bullet"/>
      <w:lvlText w:val="•"/>
      <w:lvlJc w:val="left"/>
      <w:pPr>
        <w:tabs>
          <w:tab w:val="num" w:pos="3600"/>
        </w:tabs>
        <w:ind w:left="3600" w:hanging="360"/>
      </w:pPr>
      <w:rPr>
        <w:rFonts w:ascii="Arial" w:hAnsi="Arial" w:hint="default"/>
      </w:rPr>
    </w:lvl>
    <w:lvl w:ilvl="5" w:tplc="987E970E" w:tentative="1">
      <w:start w:val="1"/>
      <w:numFmt w:val="bullet"/>
      <w:lvlText w:val="•"/>
      <w:lvlJc w:val="left"/>
      <w:pPr>
        <w:tabs>
          <w:tab w:val="num" w:pos="4320"/>
        </w:tabs>
        <w:ind w:left="4320" w:hanging="360"/>
      </w:pPr>
      <w:rPr>
        <w:rFonts w:ascii="Arial" w:hAnsi="Arial" w:hint="default"/>
      </w:rPr>
    </w:lvl>
    <w:lvl w:ilvl="6" w:tplc="91027D0A" w:tentative="1">
      <w:start w:val="1"/>
      <w:numFmt w:val="bullet"/>
      <w:lvlText w:val="•"/>
      <w:lvlJc w:val="left"/>
      <w:pPr>
        <w:tabs>
          <w:tab w:val="num" w:pos="5040"/>
        </w:tabs>
        <w:ind w:left="5040" w:hanging="360"/>
      </w:pPr>
      <w:rPr>
        <w:rFonts w:ascii="Arial" w:hAnsi="Arial" w:hint="default"/>
      </w:rPr>
    </w:lvl>
    <w:lvl w:ilvl="7" w:tplc="65D05F8C" w:tentative="1">
      <w:start w:val="1"/>
      <w:numFmt w:val="bullet"/>
      <w:lvlText w:val="•"/>
      <w:lvlJc w:val="left"/>
      <w:pPr>
        <w:tabs>
          <w:tab w:val="num" w:pos="5760"/>
        </w:tabs>
        <w:ind w:left="5760" w:hanging="360"/>
      </w:pPr>
      <w:rPr>
        <w:rFonts w:ascii="Arial" w:hAnsi="Arial" w:hint="default"/>
      </w:rPr>
    </w:lvl>
    <w:lvl w:ilvl="8" w:tplc="D2DE1C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69685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28466A8"/>
    <w:multiLevelType w:val="hybridMultilevel"/>
    <w:tmpl w:val="09FC8E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DC4927"/>
    <w:multiLevelType w:val="singleLevel"/>
    <w:tmpl w:val="34BC5E06"/>
    <w:lvl w:ilvl="0">
      <w:start w:val="1"/>
      <w:numFmt w:val="decimal"/>
      <w:lvlText w:val="%1)"/>
      <w:lvlJc w:val="left"/>
      <w:pPr>
        <w:tabs>
          <w:tab w:val="num" w:pos="6180"/>
        </w:tabs>
        <w:ind w:left="6180" w:hanging="5880"/>
      </w:pPr>
      <w:rPr>
        <w:rFonts w:hint="default"/>
      </w:rPr>
    </w:lvl>
  </w:abstractNum>
  <w:abstractNum w:abstractNumId="4" w15:restartNumberingAfterBreak="0">
    <w:nsid w:val="6F542ECF"/>
    <w:multiLevelType w:val="hybridMultilevel"/>
    <w:tmpl w:val="DE22478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DD0061"/>
    <w:multiLevelType w:val="hybridMultilevel"/>
    <w:tmpl w:val="72A821AE"/>
    <w:lvl w:ilvl="0" w:tplc="93083756">
      <w:start w:val="1"/>
      <w:numFmt w:val="bullet"/>
      <w:lvlText w:val="•"/>
      <w:lvlJc w:val="left"/>
      <w:pPr>
        <w:tabs>
          <w:tab w:val="num" w:pos="360"/>
        </w:tabs>
        <w:ind w:left="360" w:hanging="360"/>
      </w:pPr>
      <w:rPr>
        <w:rFonts w:ascii="Arial" w:hAnsi="Arial" w:hint="default"/>
      </w:rPr>
    </w:lvl>
    <w:lvl w:ilvl="1" w:tplc="28A0064A" w:tentative="1">
      <w:start w:val="1"/>
      <w:numFmt w:val="bullet"/>
      <w:lvlText w:val="•"/>
      <w:lvlJc w:val="left"/>
      <w:pPr>
        <w:tabs>
          <w:tab w:val="num" w:pos="1080"/>
        </w:tabs>
        <w:ind w:left="1080" w:hanging="360"/>
      </w:pPr>
      <w:rPr>
        <w:rFonts w:ascii="Arial" w:hAnsi="Arial" w:hint="default"/>
      </w:rPr>
    </w:lvl>
    <w:lvl w:ilvl="2" w:tplc="88407246" w:tentative="1">
      <w:start w:val="1"/>
      <w:numFmt w:val="bullet"/>
      <w:lvlText w:val="•"/>
      <w:lvlJc w:val="left"/>
      <w:pPr>
        <w:tabs>
          <w:tab w:val="num" w:pos="1800"/>
        </w:tabs>
        <w:ind w:left="1800" w:hanging="360"/>
      </w:pPr>
      <w:rPr>
        <w:rFonts w:ascii="Arial" w:hAnsi="Arial" w:hint="default"/>
      </w:rPr>
    </w:lvl>
    <w:lvl w:ilvl="3" w:tplc="7D9AE176" w:tentative="1">
      <w:start w:val="1"/>
      <w:numFmt w:val="bullet"/>
      <w:lvlText w:val="•"/>
      <w:lvlJc w:val="left"/>
      <w:pPr>
        <w:tabs>
          <w:tab w:val="num" w:pos="2520"/>
        </w:tabs>
        <w:ind w:left="2520" w:hanging="360"/>
      </w:pPr>
      <w:rPr>
        <w:rFonts w:ascii="Arial" w:hAnsi="Arial" w:hint="default"/>
      </w:rPr>
    </w:lvl>
    <w:lvl w:ilvl="4" w:tplc="F8989D8E" w:tentative="1">
      <w:start w:val="1"/>
      <w:numFmt w:val="bullet"/>
      <w:lvlText w:val="•"/>
      <w:lvlJc w:val="left"/>
      <w:pPr>
        <w:tabs>
          <w:tab w:val="num" w:pos="3240"/>
        </w:tabs>
        <w:ind w:left="3240" w:hanging="360"/>
      </w:pPr>
      <w:rPr>
        <w:rFonts w:ascii="Arial" w:hAnsi="Arial" w:hint="default"/>
      </w:rPr>
    </w:lvl>
    <w:lvl w:ilvl="5" w:tplc="0070490C" w:tentative="1">
      <w:start w:val="1"/>
      <w:numFmt w:val="bullet"/>
      <w:lvlText w:val="•"/>
      <w:lvlJc w:val="left"/>
      <w:pPr>
        <w:tabs>
          <w:tab w:val="num" w:pos="3960"/>
        </w:tabs>
        <w:ind w:left="3960" w:hanging="360"/>
      </w:pPr>
      <w:rPr>
        <w:rFonts w:ascii="Arial" w:hAnsi="Arial" w:hint="default"/>
      </w:rPr>
    </w:lvl>
    <w:lvl w:ilvl="6" w:tplc="B038E938" w:tentative="1">
      <w:start w:val="1"/>
      <w:numFmt w:val="bullet"/>
      <w:lvlText w:val="•"/>
      <w:lvlJc w:val="left"/>
      <w:pPr>
        <w:tabs>
          <w:tab w:val="num" w:pos="4680"/>
        </w:tabs>
        <w:ind w:left="4680" w:hanging="360"/>
      </w:pPr>
      <w:rPr>
        <w:rFonts w:ascii="Arial" w:hAnsi="Arial" w:hint="default"/>
      </w:rPr>
    </w:lvl>
    <w:lvl w:ilvl="7" w:tplc="A0D47ADA" w:tentative="1">
      <w:start w:val="1"/>
      <w:numFmt w:val="bullet"/>
      <w:lvlText w:val="•"/>
      <w:lvlJc w:val="left"/>
      <w:pPr>
        <w:tabs>
          <w:tab w:val="num" w:pos="5400"/>
        </w:tabs>
        <w:ind w:left="5400" w:hanging="360"/>
      </w:pPr>
      <w:rPr>
        <w:rFonts w:ascii="Arial" w:hAnsi="Arial" w:hint="default"/>
      </w:rPr>
    </w:lvl>
    <w:lvl w:ilvl="8" w:tplc="7A7A29C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62B24FA"/>
    <w:multiLevelType w:val="hybridMultilevel"/>
    <w:tmpl w:val="305245D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7BCF14BD"/>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fillcolor="red" stroke="f" strokecolor="white">
      <v:fill color="red" color2="red"/>
      <v:stroke color="white" weight=".1pt" on="f"/>
      <o:colormru v:ext="edit" colors="#eaeaea,#f8f8f8"/>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5E"/>
    <w:rsid w:val="00007DA9"/>
    <w:rsid w:val="000176EF"/>
    <w:rsid w:val="00020027"/>
    <w:rsid w:val="00022A73"/>
    <w:rsid w:val="000317A3"/>
    <w:rsid w:val="00044FA3"/>
    <w:rsid w:val="00050BBA"/>
    <w:rsid w:val="00050DF6"/>
    <w:rsid w:val="000534DD"/>
    <w:rsid w:val="00062676"/>
    <w:rsid w:val="000670F5"/>
    <w:rsid w:val="000710B6"/>
    <w:rsid w:val="00076FD1"/>
    <w:rsid w:val="00077983"/>
    <w:rsid w:val="00080853"/>
    <w:rsid w:val="00093010"/>
    <w:rsid w:val="00093CA7"/>
    <w:rsid w:val="000A1F44"/>
    <w:rsid w:val="000A4ACD"/>
    <w:rsid w:val="000C47D9"/>
    <w:rsid w:val="000C6196"/>
    <w:rsid w:val="000C6435"/>
    <w:rsid w:val="000D11BF"/>
    <w:rsid w:val="000D2E83"/>
    <w:rsid w:val="000D5007"/>
    <w:rsid w:val="000E050C"/>
    <w:rsid w:val="000F2BD1"/>
    <w:rsid w:val="000F7FEB"/>
    <w:rsid w:val="00100A9D"/>
    <w:rsid w:val="00104075"/>
    <w:rsid w:val="0010571C"/>
    <w:rsid w:val="0010726E"/>
    <w:rsid w:val="0011391A"/>
    <w:rsid w:val="001166B6"/>
    <w:rsid w:val="001172C6"/>
    <w:rsid w:val="001300D3"/>
    <w:rsid w:val="001341F0"/>
    <w:rsid w:val="00140DBA"/>
    <w:rsid w:val="00142E27"/>
    <w:rsid w:val="00143E84"/>
    <w:rsid w:val="0014710D"/>
    <w:rsid w:val="001473B9"/>
    <w:rsid w:val="001535EF"/>
    <w:rsid w:val="00154D43"/>
    <w:rsid w:val="00163C3B"/>
    <w:rsid w:val="00166ADE"/>
    <w:rsid w:val="00166BE5"/>
    <w:rsid w:val="0017339D"/>
    <w:rsid w:val="00175E3A"/>
    <w:rsid w:val="00180CA5"/>
    <w:rsid w:val="00182124"/>
    <w:rsid w:val="00185C77"/>
    <w:rsid w:val="00185EFD"/>
    <w:rsid w:val="00186E62"/>
    <w:rsid w:val="001A5A91"/>
    <w:rsid w:val="001A7F71"/>
    <w:rsid w:val="001B4460"/>
    <w:rsid w:val="001D136B"/>
    <w:rsid w:val="001D5F54"/>
    <w:rsid w:val="001D6E63"/>
    <w:rsid w:val="001E375C"/>
    <w:rsid w:val="001E4CF9"/>
    <w:rsid w:val="001E65E2"/>
    <w:rsid w:val="001F36E0"/>
    <w:rsid w:val="001F55C7"/>
    <w:rsid w:val="001F7739"/>
    <w:rsid w:val="0020624C"/>
    <w:rsid w:val="002117C2"/>
    <w:rsid w:val="0021277E"/>
    <w:rsid w:val="002333F9"/>
    <w:rsid w:val="002411EF"/>
    <w:rsid w:val="002432A5"/>
    <w:rsid w:val="00246DD5"/>
    <w:rsid w:val="002622BC"/>
    <w:rsid w:val="002727C0"/>
    <w:rsid w:val="00277F3E"/>
    <w:rsid w:val="00283E61"/>
    <w:rsid w:val="00296DB4"/>
    <w:rsid w:val="002A3AE4"/>
    <w:rsid w:val="002C490E"/>
    <w:rsid w:val="002D2D10"/>
    <w:rsid w:val="002D3CAF"/>
    <w:rsid w:val="002D40E6"/>
    <w:rsid w:val="002E4190"/>
    <w:rsid w:val="002E70F2"/>
    <w:rsid w:val="002F0983"/>
    <w:rsid w:val="002F2565"/>
    <w:rsid w:val="00303D5E"/>
    <w:rsid w:val="003056E2"/>
    <w:rsid w:val="003072DA"/>
    <w:rsid w:val="00316E0E"/>
    <w:rsid w:val="003417B8"/>
    <w:rsid w:val="00344421"/>
    <w:rsid w:val="00351702"/>
    <w:rsid w:val="003641FB"/>
    <w:rsid w:val="0037116E"/>
    <w:rsid w:val="003935A2"/>
    <w:rsid w:val="00397AF7"/>
    <w:rsid w:val="003A6C40"/>
    <w:rsid w:val="003B03D6"/>
    <w:rsid w:val="003D20C8"/>
    <w:rsid w:val="003E0836"/>
    <w:rsid w:val="003E5441"/>
    <w:rsid w:val="003F0EDB"/>
    <w:rsid w:val="003F1CF5"/>
    <w:rsid w:val="003F2B48"/>
    <w:rsid w:val="00406B97"/>
    <w:rsid w:val="004076CB"/>
    <w:rsid w:val="00417365"/>
    <w:rsid w:val="0043024E"/>
    <w:rsid w:val="00434EEB"/>
    <w:rsid w:val="0044058B"/>
    <w:rsid w:val="004551CA"/>
    <w:rsid w:val="00470862"/>
    <w:rsid w:val="00471F0A"/>
    <w:rsid w:val="00482286"/>
    <w:rsid w:val="0049088A"/>
    <w:rsid w:val="00490D29"/>
    <w:rsid w:val="004C6E82"/>
    <w:rsid w:val="004D1682"/>
    <w:rsid w:val="004D1E03"/>
    <w:rsid w:val="004D201D"/>
    <w:rsid w:val="004E4A9F"/>
    <w:rsid w:val="004F59A0"/>
    <w:rsid w:val="00507E8D"/>
    <w:rsid w:val="00517F36"/>
    <w:rsid w:val="00535AD4"/>
    <w:rsid w:val="00535F4B"/>
    <w:rsid w:val="005467DA"/>
    <w:rsid w:val="005468EE"/>
    <w:rsid w:val="0055083A"/>
    <w:rsid w:val="00551F48"/>
    <w:rsid w:val="00556F19"/>
    <w:rsid w:val="00557770"/>
    <w:rsid w:val="00564CA3"/>
    <w:rsid w:val="00570E73"/>
    <w:rsid w:val="0057581A"/>
    <w:rsid w:val="00597601"/>
    <w:rsid w:val="005A0DBD"/>
    <w:rsid w:val="005A503C"/>
    <w:rsid w:val="005A543B"/>
    <w:rsid w:val="005B226B"/>
    <w:rsid w:val="005C7695"/>
    <w:rsid w:val="005D1443"/>
    <w:rsid w:val="005D19AB"/>
    <w:rsid w:val="005D4221"/>
    <w:rsid w:val="005E235D"/>
    <w:rsid w:val="005E49DC"/>
    <w:rsid w:val="005E5F6E"/>
    <w:rsid w:val="00613822"/>
    <w:rsid w:val="00622673"/>
    <w:rsid w:val="00625EB5"/>
    <w:rsid w:val="0063710D"/>
    <w:rsid w:val="00645795"/>
    <w:rsid w:val="006509D0"/>
    <w:rsid w:val="006609B3"/>
    <w:rsid w:val="00661E21"/>
    <w:rsid w:val="00667718"/>
    <w:rsid w:val="006707C8"/>
    <w:rsid w:val="00675E9D"/>
    <w:rsid w:val="0067719A"/>
    <w:rsid w:val="00681797"/>
    <w:rsid w:val="00687CED"/>
    <w:rsid w:val="0069149C"/>
    <w:rsid w:val="00693BCF"/>
    <w:rsid w:val="006953C8"/>
    <w:rsid w:val="006B515E"/>
    <w:rsid w:val="006B5391"/>
    <w:rsid w:val="006B5FC7"/>
    <w:rsid w:val="006B7074"/>
    <w:rsid w:val="006C7ACD"/>
    <w:rsid w:val="006E2A84"/>
    <w:rsid w:val="006E5A47"/>
    <w:rsid w:val="00706A39"/>
    <w:rsid w:val="00707368"/>
    <w:rsid w:val="007167B7"/>
    <w:rsid w:val="00742653"/>
    <w:rsid w:val="007437CB"/>
    <w:rsid w:val="00743D24"/>
    <w:rsid w:val="00746E97"/>
    <w:rsid w:val="007505C7"/>
    <w:rsid w:val="0075356B"/>
    <w:rsid w:val="00766A0F"/>
    <w:rsid w:val="00780610"/>
    <w:rsid w:val="0079506D"/>
    <w:rsid w:val="007A74C0"/>
    <w:rsid w:val="007D08CC"/>
    <w:rsid w:val="007D6E3A"/>
    <w:rsid w:val="007E2F03"/>
    <w:rsid w:val="007E473C"/>
    <w:rsid w:val="007E7C20"/>
    <w:rsid w:val="007F5C7B"/>
    <w:rsid w:val="008010BE"/>
    <w:rsid w:val="00806D94"/>
    <w:rsid w:val="0083107A"/>
    <w:rsid w:val="00842EAF"/>
    <w:rsid w:val="00847969"/>
    <w:rsid w:val="00850FAA"/>
    <w:rsid w:val="00854F61"/>
    <w:rsid w:val="0085522E"/>
    <w:rsid w:val="00863E87"/>
    <w:rsid w:val="0087383D"/>
    <w:rsid w:val="00875A38"/>
    <w:rsid w:val="00876DAF"/>
    <w:rsid w:val="0088443F"/>
    <w:rsid w:val="00892D04"/>
    <w:rsid w:val="008A0509"/>
    <w:rsid w:val="008A306D"/>
    <w:rsid w:val="008A6597"/>
    <w:rsid w:val="008B0220"/>
    <w:rsid w:val="008B0BB4"/>
    <w:rsid w:val="008B239C"/>
    <w:rsid w:val="008B7178"/>
    <w:rsid w:val="008F579E"/>
    <w:rsid w:val="008F7612"/>
    <w:rsid w:val="00903C12"/>
    <w:rsid w:val="00904AE4"/>
    <w:rsid w:val="0091592F"/>
    <w:rsid w:val="00915AA3"/>
    <w:rsid w:val="00916535"/>
    <w:rsid w:val="0091680F"/>
    <w:rsid w:val="00931885"/>
    <w:rsid w:val="00961F69"/>
    <w:rsid w:val="00972E67"/>
    <w:rsid w:val="00980380"/>
    <w:rsid w:val="009821AE"/>
    <w:rsid w:val="00983E5C"/>
    <w:rsid w:val="00983E7D"/>
    <w:rsid w:val="00984757"/>
    <w:rsid w:val="0098571D"/>
    <w:rsid w:val="00987AA3"/>
    <w:rsid w:val="00995C5A"/>
    <w:rsid w:val="009963C7"/>
    <w:rsid w:val="00997543"/>
    <w:rsid w:val="009C0ACB"/>
    <w:rsid w:val="009C1BAF"/>
    <w:rsid w:val="009E5531"/>
    <w:rsid w:val="009F2B4B"/>
    <w:rsid w:val="00A04B7C"/>
    <w:rsid w:val="00A04EAC"/>
    <w:rsid w:val="00A074A8"/>
    <w:rsid w:val="00A11220"/>
    <w:rsid w:val="00A14DB4"/>
    <w:rsid w:val="00A20270"/>
    <w:rsid w:val="00A362FB"/>
    <w:rsid w:val="00A4055A"/>
    <w:rsid w:val="00A42C33"/>
    <w:rsid w:val="00A447A1"/>
    <w:rsid w:val="00A44A34"/>
    <w:rsid w:val="00A44CF1"/>
    <w:rsid w:val="00A54154"/>
    <w:rsid w:val="00A65CD7"/>
    <w:rsid w:val="00A73C2E"/>
    <w:rsid w:val="00A75CA4"/>
    <w:rsid w:val="00A76FE5"/>
    <w:rsid w:val="00A822CB"/>
    <w:rsid w:val="00A86B76"/>
    <w:rsid w:val="00A90AFA"/>
    <w:rsid w:val="00A946DB"/>
    <w:rsid w:val="00A95846"/>
    <w:rsid w:val="00A95E2E"/>
    <w:rsid w:val="00AB08D1"/>
    <w:rsid w:val="00AB4465"/>
    <w:rsid w:val="00AB5B24"/>
    <w:rsid w:val="00AD7602"/>
    <w:rsid w:val="00AF22DF"/>
    <w:rsid w:val="00AF55BC"/>
    <w:rsid w:val="00B0608E"/>
    <w:rsid w:val="00B07056"/>
    <w:rsid w:val="00B07D1F"/>
    <w:rsid w:val="00B13A4A"/>
    <w:rsid w:val="00B15249"/>
    <w:rsid w:val="00B3345D"/>
    <w:rsid w:val="00B34AE3"/>
    <w:rsid w:val="00B42285"/>
    <w:rsid w:val="00B4250A"/>
    <w:rsid w:val="00B525B2"/>
    <w:rsid w:val="00B539F7"/>
    <w:rsid w:val="00B54C52"/>
    <w:rsid w:val="00B552A4"/>
    <w:rsid w:val="00B575D3"/>
    <w:rsid w:val="00B71E42"/>
    <w:rsid w:val="00B73C6E"/>
    <w:rsid w:val="00B76769"/>
    <w:rsid w:val="00B82B70"/>
    <w:rsid w:val="00B8358B"/>
    <w:rsid w:val="00B83B93"/>
    <w:rsid w:val="00B85B03"/>
    <w:rsid w:val="00B9440C"/>
    <w:rsid w:val="00B95AE2"/>
    <w:rsid w:val="00B96708"/>
    <w:rsid w:val="00B96BD6"/>
    <w:rsid w:val="00BB0B98"/>
    <w:rsid w:val="00BD5060"/>
    <w:rsid w:val="00BE34E3"/>
    <w:rsid w:val="00BE36E1"/>
    <w:rsid w:val="00BE395C"/>
    <w:rsid w:val="00BF18B4"/>
    <w:rsid w:val="00BF3304"/>
    <w:rsid w:val="00BF621A"/>
    <w:rsid w:val="00C0215B"/>
    <w:rsid w:val="00C160E6"/>
    <w:rsid w:val="00C23591"/>
    <w:rsid w:val="00C26DDA"/>
    <w:rsid w:val="00C4136E"/>
    <w:rsid w:val="00C41B91"/>
    <w:rsid w:val="00C479B8"/>
    <w:rsid w:val="00C61CE3"/>
    <w:rsid w:val="00C6283F"/>
    <w:rsid w:val="00C753BE"/>
    <w:rsid w:val="00C765EE"/>
    <w:rsid w:val="00C802B6"/>
    <w:rsid w:val="00C805A3"/>
    <w:rsid w:val="00C812F1"/>
    <w:rsid w:val="00C8595C"/>
    <w:rsid w:val="00CA0890"/>
    <w:rsid w:val="00CB2772"/>
    <w:rsid w:val="00CB37C0"/>
    <w:rsid w:val="00CB783C"/>
    <w:rsid w:val="00CC07BC"/>
    <w:rsid w:val="00CC1F17"/>
    <w:rsid w:val="00CE5CA9"/>
    <w:rsid w:val="00CF44F5"/>
    <w:rsid w:val="00CF73E4"/>
    <w:rsid w:val="00D02776"/>
    <w:rsid w:val="00D03EDE"/>
    <w:rsid w:val="00D05E57"/>
    <w:rsid w:val="00D11B22"/>
    <w:rsid w:val="00D1687F"/>
    <w:rsid w:val="00D25339"/>
    <w:rsid w:val="00D26B9E"/>
    <w:rsid w:val="00D277BC"/>
    <w:rsid w:val="00D3158A"/>
    <w:rsid w:val="00D32ADA"/>
    <w:rsid w:val="00D353DE"/>
    <w:rsid w:val="00D567EA"/>
    <w:rsid w:val="00D74EDA"/>
    <w:rsid w:val="00D82778"/>
    <w:rsid w:val="00D874A9"/>
    <w:rsid w:val="00D8798E"/>
    <w:rsid w:val="00D90C01"/>
    <w:rsid w:val="00D914D5"/>
    <w:rsid w:val="00DA5F1E"/>
    <w:rsid w:val="00DA6142"/>
    <w:rsid w:val="00DC6434"/>
    <w:rsid w:val="00DC77FE"/>
    <w:rsid w:val="00DD30E7"/>
    <w:rsid w:val="00DE0AC8"/>
    <w:rsid w:val="00DE49F8"/>
    <w:rsid w:val="00E00D75"/>
    <w:rsid w:val="00E05311"/>
    <w:rsid w:val="00E12F38"/>
    <w:rsid w:val="00E2227A"/>
    <w:rsid w:val="00E562C6"/>
    <w:rsid w:val="00E629B3"/>
    <w:rsid w:val="00E637D2"/>
    <w:rsid w:val="00E709E8"/>
    <w:rsid w:val="00E71B3F"/>
    <w:rsid w:val="00E77E83"/>
    <w:rsid w:val="00EA597F"/>
    <w:rsid w:val="00EB3EFE"/>
    <w:rsid w:val="00EC2583"/>
    <w:rsid w:val="00EC7B53"/>
    <w:rsid w:val="00EF196E"/>
    <w:rsid w:val="00F02ED3"/>
    <w:rsid w:val="00F06268"/>
    <w:rsid w:val="00F063FD"/>
    <w:rsid w:val="00F101D3"/>
    <w:rsid w:val="00F11BD3"/>
    <w:rsid w:val="00F20714"/>
    <w:rsid w:val="00F27D9A"/>
    <w:rsid w:val="00F36CE3"/>
    <w:rsid w:val="00F4574F"/>
    <w:rsid w:val="00F54203"/>
    <w:rsid w:val="00F555E0"/>
    <w:rsid w:val="00F72A41"/>
    <w:rsid w:val="00F72C63"/>
    <w:rsid w:val="00F87CF4"/>
    <w:rsid w:val="00F92122"/>
    <w:rsid w:val="00F95042"/>
    <w:rsid w:val="00F96EEB"/>
    <w:rsid w:val="00FA0C6A"/>
    <w:rsid w:val="00FA75E0"/>
    <w:rsid w:val="00FC17E4"/>
    <w:rsid w:val="00FD0AC9"/>
    <w:rsid w:val="00FD29DE"/>
    <w:rsid w:val="00FD4A99"/>
    <w:rsid w:val="00FD7340"/>
    <w:rsid w:val="00FE76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red" stroke="f" strokecolor="white">
      <v:fill color="red" color2="red"/>
      <v:stroke color="white" weight=".1pt" on="f"/>
      <o:colormru v:ext="edit" colors="#eaeaea,#f8f8f8"/>
    </o:shapedefaults>
    <o:shapelayout v:ext="edit">
      <o:idmap v:ext="edit" data="1"/>
    </o:shapelayout>
  </w:shapeDefaults>
  <w:decimalSymbol w:val=","/>
  <w:listSeparator w:val=";"/>
  <w14:docId w14:val="00952B8D"/>
  <w15:chartTrackingRefBased/>
  <w15:docId w15:val="{FA8DFFF1-439B-4946-82D3-14E6B663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qFormat/>
    <w:pPr>
      <w:keepNext/>
      <w:pBdr>
        <w:top w:val="double" w:sz="6" w:space="1" w:color="auto"/>
        <w:left w:val="double" w:sz="6" w:space="1" w:color="auto"/>
        <w:bottom w:val="double" w:sz="6" w:space="1" w:color="auto"/>
        <w:right w:val="double" w:sz="6" w:space="1" w:color="auto"/>
      </w:pBdr>
      <w:outlineLvl w:val="0"/>
    </w:pPr>
    <w:rPr>
      <w:rFonts w:ascii="Arial" w:hAnsi="Arial"/>
      <w:b/>
      <w:sz w:val="22"/>
    </w:rPr>
  </w:style>
  <w:style w:type="paragraph" w:styleId="Ttulo2">
    <w:name w:val="heading 2"/>
    <w:basedOn w:val="Normal"/>
    <w:next w:val="Normal"/>
    <w:qFormat/>
    <w:pPr>
      <w:keepNext/>
      <w:pBdr>
        <w:top w:val="double" w:sz="6" w:space="1" w:color="auto"/>
        <w:left w:val="double" w:sz="6" w:space="1" w:color="auto"/>
        <w:bottom w:val="double" w:sz="6" w:space="1" w:color="auto"/>
        <w:right w:val="double" w:sz="6" w:space="1" w:color="auto"/>
      </w:pBdr>
      <w:outlineLvl w:val="1"/>
    </w:pPr>
    <w:rPr>
      <w:rFonts w:ascii="Arial" w:hAnsi="Arial"/>
      <w:b/>
    </w:rPr>
  </w:style>
  <w:style w:type="paragraph" w:styleId="Ttulo3">
    <w:name w:val="heading 3"/>
    <w:basedOn w:val="Normal"/>
    <w:next w:val="Normal"/>
    <w:qFormat/>
    <w:pPr>
      <w:keepNext/>
      <w:pBdr>
        <w:top w:val="double" w:sz="6" w:space="1" w:color="auto"/>
        <w:left w:val="double" w:sz="6" w:space="1" w:color="auto"/>
        <w:bottom w:val="double" w:sz="6" w:space="1" w:color="auto"/>
        <w:right w:val="double" w:sz="6" w:space="1" w:color="auto"/>
      </w:pBdr>
      <w:jc w:val="both"/>
      <w:outlineLvl w:val="2"/>
    </w:pPr>
    <w:rPr>
      <w:b/>
      <w:sz w:val="22"/>
    </w:rPr>
  </w:style>
  <w:style w:type="paragraph" w:styleId="Ttulo4">
    <w:name w:val="heading 4"/>
    <w:basedOn w:val="Normal"/>
    <w:next w:val="Normal"/>
    <w:qFormat/>
    <w:pPr>
      <w:keepNext/>
      <w:jc w:val="both"/>
      <w:outlineLvl w:val="3"/>
    </w:pPr>
    <w:rPr>
      <w:rFonts w:ascii="Arial" w:hAnsi="Arial"/>
      <w:b/>
      <w:sz w:val="22"/>
    </w:rPr>
  </w:style>
  <w:style w:type="paragraph" w:styleId="Ttulo5">
    <w:name w:val="heading 5"/>
    <w:basedOn w:val="Normal"/>
    <w:next w:val="Normal"/>
    <w:qFormat/>
    <w:pPr>
      <w:keepNext/>
      <w:outlineLvl w:val="4"/>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Nmerodepgina">
    <w:name w:val="page number"/>
    <w:basedOn w:val="Fontepargpadro"/>
    <w:rsid w:val="00C0215B"/>
  </w:style>
  <w:style w:type="paragraph" w:styleId="TextosemFormatao">
    <w:name w:val="Plain Text"/>
    <w:basedOn w:val="Normal"/>
    <w:rsid w:val="00A822CB"/>
    <w:rPr>
      <w:rFonts w:ascii="Courier New" w:hAnsi="Courier New" w:cs="Courier New"/>
      <w:lang w:eastAsia="pt-BR"/>
    </w:rPr>
  </w:style>
  <w:style w:type="table" w:styleId="Tabelacomgrade">
    <w:name w:val="Table Grid"/>
    <w:basedOn w:val="Tabelanormal"/>
    <w:uiPriority w:val="59"/>
    <w:rsid w:val="0039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97AF7"/>
    <w:pPr>
      <w:spacing w:after="200" w:line="276" w:lineRule="auto"/>
      <w:ind w:left="720"/>
      <w:contextualSpacing/>
    </w:pPr>
    <w:rPr>
      <w:rFonts w:ascii="Calibri" w:eastAsia="Calibri" w:hAnsi="Calibri"/>
      <w:sz w:val="22"/>
      <w:szCs w:val="22"/>
    </w:rPr>
  </w:style>
  <w:style w:type="paragraph" w:styleId="Corpodetexto">
    <w:name w:val="Body Text"/>
    <w:basedOn w:val="Normal"/>
    <w:link w:val="CorpodetextoChar"/>
    <w:rsid w:val="004551CA"/>
    <w:pPr>
      <w:widowControl w:val="0"/>
    </w:pPr>
    <w:rPr>
      <w:snapToGrid w:val="0"/>
      <w:sz w:val="24"/>
      <w:lang w:eastAsia="pt-BR"/>
    </w:rPr>
  </w:style>
  <w:style w:type="character" w:customStyle="1" w:styleId="CorpodetextoChar">
    <w:name w:val="Corpo de texto Char"/>
    <w:link w:val="Corpodetexto"/>
    <w:rsid w:val="004551CA"/>
    <w:rPr>
      <w:snapToGrid w:val="0"/>
      <w:sz w:val="24"/>
    </w:rPr>
  </w:style>
  <w:style w:type="paragraph" w:styleId="Textodebalo">
    <w:name w:val="Balloon Text"/>
    <w:basedOn w:val="Normal"/>
    <w:link w:val="TextodebaloChar"/>
    <w:uiPriority w:val="99"/>
    <w:semiHidden/>
    <w:unhideWhenUsed/>
    <w:rsid w:val="000C6196"/>
    <w:rPr>
      <w:rFonts w:ascii="Segoe UI" w:hAnsi="Segoe UI" w:cs="Segoe UI"/>
      <w:sz w:val="18"/>
      <w:szCs w:val="18"/>
    </w:rPr>
  </w:style>
  <w:style w:type="character" w:customStyle="1" w:styleId="TextodebaloChar">
    <w:name w:val="Texto de balão Char"/>
    <w:basedOn w:val="Fontepargpadro"/>
    <w:link w:val="Textodebalo"/>
    <w:uiPriority w:val="99"/>
    <w:semiHidden/>
    <w:rsid w:val="000C61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571382247">
          <w:marLeft w:val="144"/>
          <w:marRight w:val="0"/>
          <w:marTop w:val="60"/>
          <w:marBottom w:val="0"/>
          <w:divBdr>
            <w:top w:val="none" w:sz="0" w:space="0" w:color="auto"/>
            <w:left w:val="none" w:sz="0" w:space="0" w:color="auto"/>
            <w:bottom w:val="none" w:sz="0" w:space="0" w:color="auto"/>
            <w:right w:val="none" w:sz="0" w:space="0" w:color="auto"/>
          </w:divBdr>
        </w:div>
      </w:divsChild>
    </w:div>
    <w:div w:id="1427845732">
      <w:bodyDiv w:val="1"/>
      <w:marLeft w:val="0"/>
      <w:marRight w:val="0"/>
      <w:marTop w:val="0"/>
      <w:marBottom w:val="0"/>
      <w:divBdr>
        <w:top w:val="none" w:sz="0" w:space="0" w:color="auto"/>
        <w:left w:val="none" w:sz="0" w:space="0" w:color="auto"/>
        <w:bottom w:val="none" w:sz="0" w:space="0" w:color="auto"/>
        <w:right w:val="none" w:sz="0" w:space="0" w:color="auto"/>
      </w:divBdr>
    </w:div>
    <w:div w:id="2110812629">
      <w:bodyDiv w:val="1"/>
      <w:marLeft w:val="0"/>
      <w:marRight w:val="0"/>
      <w:marTop w:val="0"/>
      <w:marBottom w:val="0"/>
      <w:divBdr>
        <w:top w:val="none" w:sz="0" w:space="0" w:color="auto"/>
        <w:left w:val="none" w:sz="0" w:space="0" w:color="auto"/>
        <w:bottom w:val="none" w:sz="0" w:space="0" w:color="auto"/>
        <w:right w:val="none" w:sz="0" w:space="0" w:color="auto"/>
      </w:divBdr>
      <w:divsChild>
        <w:div w:id="692658064">
          <w:marLeft w:val="130"/>
          <w:marRight w:val="0"/>
          <w:marTop w:val="60"/>
          <w:marBottom w:val="0"/>
          <w:divBdr>
            <w:top w:val="none" w:sz="0" w:space="0" w:color="auto"/>
            <w:left w:val="none" w:sz="0" w:space="0" w:color="auto"/>
            <w:bottom w:val="none" w:sz="0" w:space="0" w:color="auto"/>
            <w:right w:val="none" w:sz="0" w:space="0" w:color="auto"/>
          </w:divBdr>
        </w:div>
        <w:div w:id="1444569127">
          <w:marLeft w:val="130"/>
          <w:marRight w:val="0"/>
          <w:marTop w:val="60"/>
          <w:marBottom w:val="0"/>
          <w:divBdr>
            <w:top w:val="none" w:sz="0" w:space="0" w:color="auto"/>
            <w:left w:val="none" w:sz="0" w:space="0" w:color="auto"/>
            <w:bottom w:val="none" w:sz="0" w:space="0" w:color="auto"/>
            <w:right w:val="none" w:sz="0" w:space="0" w:color="auto"/>
          </w:divBdr>
        </w:div>
        <w:div w:id="1548368850">
          <w:marLeft w:val="130"/>
          <w:marRight w:val="0"/>
          <w:marTop w:val="60"/>
          <w:marBottom w:val="0"/>
          <w:divBdr>
            <w:top w:val="none" w:sz="0" w:space="0" w:color="auto"/>
            <w:left w:val="none" w:sz="0" w:space="0" w:color="auto"/>
            <w:bottom w:val="none" w:sz="0" w:space="0" w:color="auto"/>
            <w:right w:val="none" w:sz="0" w:space="0" w:color="auto"/>
          </w:divBdr>
        </w:div>
        <w:div w:id="1747266515">
          <w:marLeft w:val="130"/>
          <w:marRight w:val="0"/>
          <w:marTop w:val="60"/>
          <w:marBottom w:val="0"/>
          <w:divBdr>
            <w:top w:val="none" w:sz="0" w:space="0" w:color="auto"/>
            <w:left w:val="none" w:sz="0" w:space="0" w:color="auto"/>
            <w:bottom w:val="none" w:sz="0" w:space="0" w:color="auto"/>
            <w:right w:val="none" w:sz="0" w:space="0" w:color="auto"/>
          </w:divBdr>
        </w:div>
        <w:div w:id="2029092494">
          <w:marLeft w:val="13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https://brand.edp.com/api/secureImage?imageId=229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22507-FB52-4F64-81C4-1528C023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934</Words>
  <Characters>5046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Ocupante           :</vt:lpstr>
    </vt:vector>
  </TitlesOfParts>
  <Company>Asea Brown Boveri Ltda.</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Ocupante           :</dc:title>
  <dc:subject/>
  <dc:creator>Hay</dc:creator>
  <cp:keywords/>
  <cp:lastModifiedBy>Jonas Fabio Dmartin Fowler</cp:lastModifiedBy>
  <cp:revision>2</cp:revision>
  <cp:lastPrinted>2012-04-04T17:56:00Z</cp:lastPrinted>
  <dcterms:created xsi:type="dcterms:W3CDTF">2022-07-08T20:25:00Z</dcterms:created>
  <dcterms:modified xsi:type="dcterms:W3CDTF">2022-07-08T20:25:00Z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530c-902c-4b75-8616-d6c82cd1332a_Enabled">
    <vt:lpwstr>true</vt:lpwstr>
  </property>
  <property fmtid="{D5CDD505-2E9C-101B-9397-08002B2CF9AE}" pid="3" name="MSIP_Label_9811530c-902c-4b75-8616-d6c82cd1332a_SetDate">
    <vt:lpwstr>2022-06-10T17:28:20Z</vt:lpwstr>
  </property>
  <property fmtid="{D5CDD505-2E9C-101B-9397-08002B2CF9AE}" pid="4" name="MSIP_Label_9811530c-902c-4b75-8616-d6c82cd1332a_Method">
    <vt:lpwstr>Standard</vt:lpwstr>
  </property>
  <property fmtid="{D5CDD505-2E9C-101B-9397-08002B2CF9AE}" pid="5" name="MSIP_Label_9811530c-902c-4b75-8616-d6c82cd1332a_Name">
    <vt:lpwstr>9811530c-902c-4b75-8616-d6c82cd1332a</vt:lpwstr>
  </property>
  <property fmtid="{D5CDD505-2E9C-101B-9397-08002B2CF9AE}" pid="6" name="MSIP_Label_9811530c-902c-4b75-8616-d6c82cd1332a_SiteId">
    <vt:lpwstr>bf86fbdb-f8c2-440e-923c-05a60dc2bc9b</vt:lpwstr>
  </property>
  <property fmtid="{D5CDD505-2E9C-101B-9397-08002B2CF9AE}" pid="7" name="MSIP_Label_9811530c-902c-4b75-8616-d6c82cd1332a_ActionId">
    <vt:lpwstr>8620915d-639f-4cef-b968-e0ddea7780b3</vt:lpwstr>
  </property>
  <property fmtid="{D5CDD505-2E9C-101B-9397-08002B2CF9AE}" pid="8" name="MSIP_Label_9811530c-902c-4b75-8616-d6c82cd1332a_ContentBits">
    <vt:lpwstr>0</vt:lpwstr>
  </property>
</Properties>
</file>